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F057F" w:rsidRPr="00403D69" w14:paraId="2ADE0661" w14:textId="77777777" w:rsidTr="00F058EB">
        <w:trPr>
          <w:trHeight w:val="414"/>
        </w:trPr>
        <w:tc>
          <w:tcPr>
            <w:tcW w:w="4439" w:type="pct"/>
            <w:vMerge w:val="restart"/>
            <w:shd w:val="clear" w:color="auto" w:fill="auto"/>
            <w:hideMark/>
          </w:tcPr>
          <w:p w14:paraId="4D5EF013" w14:textId="1052AA40" w:rsidR="000F057F" w:rsidRPr="00403D69" w:rsidRDefault="000F057F" w:rsidP="00F058EB">
            <w:pPr>
              <w:spacing w:line="360" w:lineRule="auto"/>
              <w:jc w:val="center"/>
              <w:rPr>
                <w:rFonts w:ascii="Arial" w:hAnsi="Arial" w:cs="Arial"/>
                <w:b/>
                <w:bCs/>
              </w:rPr>
            </w:pPr>
            <w:r w:rsidRPr="00403D69">
              <w:rPr>
                <w:rFonts w:ascii="Arial" w:hAnsi="Arial" w:cs="Arial"/>
                <w:b/>
                <w:bCs/>
              </w:rPr>
              <w:t>Í   N   D   I   C   E</w:t>
            </w:r>
            <w:bookmarkStart w:id="0" w:name="_GoBack"/>
            <w:bookmarkEnd w:id="0"/>
          </w:p>
        </w:tc>
        <w:tc>
          <w:tcPr>
            <w:tcW w:w="561" w:type="pct"/>
            <w:vMerge w:val="restart"/>
            <w:shd w:val="clear" w:color="auto" w:fill="auto"/>
            <w:hideMark/>
          </w:tcPr>
          <w:p w14:paraId="4E2CE1C4" w14:textId="77777777" w:rsidR="000F057F" w:rsidRPr="00403D69" w:rsidRDefault="000F057F" w:rsidP="00F058EB">
            <w:pPr>
              <w:spacing w:line="360" w:lineRule="auto"/>
              <w:ind w:left="-51"/>
              <w:jc w:val="center"/>
              <w:rPr>
                <w:rFonts w:ascii="Arial" w:hAnsi="Arial" w:cs="Arial"/>
                <w:b/>
              </w:rPr>
            </w:pPr>
            <w:r w:rsidRPr="00403D69">
              <w:rPr>
                <w:rFonts w:ascii="Arial" w:hAnsi="Arial" w:cs="Arial"/>
                <w:b/>
              </w:rPr>
              <w:t>PÁGINA</w:t>
            </w:r>
          </w:p>
        </w:tc>
      </w:tr>
      <w:tr w:rsidR="000F057F" w:rsidRPr="00403D69" w14:paraId="32C8EE05" w14:textId="77777777" w:rsidTr="00F058EB">
        <w:trPr>
          <w:trHeight w:val="414"/>
        </w:trPr>
        <w:tc>
          <w:tcPr>
            <w:tcW w:w="4439" w:type="pct"/>
            <w:vMerge/>
            <w:shd w:val="clear" w:color="auto" w:fill="auto"/>
            <w:hideMark/>
          </w:tcPr>
          <w:p w14:paraId="22A7797A"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0DEC06AE" w14:textId="77777777" w:rsidR="000F057F" w:rsidRPr="00403D69" w:rsidRDefault="000F057F" w:rsidP="00F058EB">
            <w:pPr>
              <w:spacing w:line="360" w:lineRule="auto"/>
              <w:jc w:val="center"/>
              <w:rPr>
                <w:rFonts w:ascii="Arial" w:hAnsi="Arial" w:cs="Arial"/>
              </w:rPr>
            </w:pPr>
          </w:p>
        </w:tc>
      </w:tr>
      <w:tr w:rsidR="000F057F" w:rsidRPr="00403D69" w14:paraId="1ACBA0FE" w14:textId="77777777" w:rsidTr="00F058EB">
        <w:trPr>
          <w:trHeight w:val="414"/>
        </w:trPr>
        <w:tc>
          <w:tcPr>
            <w:tcW w:w="4439" w:type="pct"/>
            <w:vMerge/>
            <w:shd w:val="clear" w:color="auto" w:fill="auto"/>
            <w:hideMark/>
          </w:tcPr>
          <w:p w14:paraId="6160011E"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3B17CACB" w14:textId="77777777" w:rsidR="000F057F" w:rsidRPr="00403D69" w:rsidRDefault="000F057F" w:rsidP="00F058EB">
            <w:pPr>
              <w:spacing w:line="360" w:lineRule="auto"/>
              <w:jc w:val="center"/>
              <w:rPr>
                <w:rFonts w:ascii="Arial" w:hAnsi="Arial" w:cs="Arial"/>
                <w:b/>
              </w:rPr>
            </w:pPr>
          </w:p>
        </w:tc>
      </w:tr>
      <w:tr w:rsidR="000F057F" w:rsidRPr="00403D69" w14:paraId="777B71AF" w14:textId="77777777" w:rsidTr="00F058EB">
        <w:trPr>
          <w:trHeight w:val="414"/>
        </w:trPr>
        <w:tc>
          <w:tcPr>
            <w:tcW w:w="4439" w:type="pct"/>
            <w:vMerge w:val="restart"/>
            <w:shd w:val="clear" w:color="auto" w:fill="auto"/>
            <w:hideMark/>
          </w:tcPr>
          <w:p w14:paraId="10EC028C" w14:textId="77777777" w:rsidR="000F057F" w:rsidRDefault="000F057F" w:rsidP="00F058EB">
            <w:pPr>
              <w:spacing w:line="360" w:lineRule="auto"/>
              <w:rPr>
                <w:rFonts w:ascii="Arial" w:hAnsi="Arial" w:cs="Arial"/>
                <w:b/>
                <w:bCs/>
              </w:rPr>
            </w:pPr>
            <w:r w:rsidRPr="00C84572">
              <w:rPr>
                <w:rFonts w:ascii="Arial" w:hAnsi="Arial" w:cs="Arial"/>
                <w:b/>
                <w:bCs/>
              </w:rPr>
              <w:t>INTRODUCCIÓN</w:t>
            </w:r>
          </w:p>
          <w:p w14:paraId="492A7945" w14:textId="77777777" w:rsidR="000F057F" w:rsidRPr="00C84572" w:rsidRDefault="000F057F" w:rsidP="00F058EB">
            <w:pPr>
              <w:spacing w:line="360" w:lineRule="auto"/>
              <w:rPr>
                <w:rFonts w:ascii="Arial" w:hAnsi="Arial" w:cs="Arial"/>
                <w:b/>
                <w:bCs/>
              </w:rPr>
            </w:pPr>
          </w:p>
        </w:tc>
        <w:tc>
          <w:tcPr>
            <w:tcW w:w="561" w:type="pct"/>
            <w:vMerge w:val="restart"/>
            <w:shd w:val="clear" w:color="auto" w:fill="auto"/>
            <w:hideMark/>
          </w:tcPr>
          <w:p w14:paraId="7D7B1FAF" w14:textId="77777777" w:rsidR="000F057F" w:rsidRPr="00403D69" w:rsidRDefault="000F057F" w:rsidP="00F058EB">
            <w:pPr>
              <w:spacing w:line="360" w:lineRule="auto"/>
              <w:jc w:val="center"/>
              <w:rPr>
                <w:rFonts w:ascii="Arial" w:hAnsi="Arial" w:cs="Arial"/>
                <w:b/>
              </w:rPr>
            </w:pPr>
            <w:r>
              <w:rPr>
                <w:rFonts w:ascii="Arial" w:hAnsi="Arial" w:cs="Arial"/>
                <w:b/>
              </w:rPr>
              <w:t>3</w:t>
            </w:r>
          </w:p>
        </w:tc>
      </w:tr>
      <w:tr w:rsidR="000F057F" w:rsidRPr="00403D69" w14:paraId="57420F3D" w14:textId="77777777" w:rsidTr="00F058EB">
        <w:trPr>
          <w:trHeight w:val="414"/>
        </w:trPr>
        <w:tc>
          <w:tcPr>
            <w:tcW w:w="4439" w:type="pct"/>
            <w:vMerge/>
            <w:shd w:val="clear" w:color="auto" w:fill="auto"/>
            <w:hideMark/>
          </w:tcPr>
          <w:p w14:paraId="55C5432E"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0BAF1840" w14:textId="77777777" w:rsidR="000F057F" w:rsidRPr="00403D69" w:rsidRDefault="000F057F" w:rsidP="00F058EB">
            <w:pPr>
              <w:spacing w:line="360" w:lineRule="auto"/>
              <w:jc w:val="center"/>
              <w:rPr>
                <w:rFonts w:ascii="Arial" w:hAnsi="Arial" w:cs="Arial"/>
                <w:b/>
              </w:rPr>
            </w:pPr>
          </w:p>
        </w:tc>
      </w:tr>
      <w:tr w:rsidR="000F057F" w:rsidRPr="00403D69" w14:paraId="3AAEEB18" w14:textId="77777777" w:rsidTr="00F058EB">
        <w:trPr>
          <w:trHeight w:val="414"/>
        </w:trPr>
        <w:tc>
          <w:tcPr>
            <w:tcW w:w="4439" w:type="pct"/>
            <w:vMerge w:val="restart"/>
            <w:shd w:val="clear" w:color="auto" w:fill="auto"/>
            <w:hideMark/>
          </w:tcPr>
          <w:p w14:paraId="1C4F75A6" w14:textId="77777777" w:rsidR="000F057F" w:rsidRPr="00403D69" w:rsidRDefault="000F057F" w:rsidP="00F058EB">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F6116A8" w14:textId="08267163" w:rsidR="000F057F" w:rsidRPr="00403D69" w:rsidRDefault="000F057F" w:rsidP="00F058EB">
            <w:pPr>
              <w:tabs>
                <w:tab w:val="left" w:pos="380"/>
                <w:tab w:val="center" w:pos="455"/>
              </w:tabs>
              <w:spacing w:line="360" w:lineRule="auto"/>
              <w:jc w:val="center"/>
              <w:rPr>
                <w:rFonts w:ascii="Arial" w:hAnsi="Arial" w:cs="Arial"/>
                <w:b/>
              </w:rPr>
            </w:pPr>
            <w:r>
              <w:rPr>
                <w:rFonts w:ascii="Arial" w:hAnsi="Arial" w:cs="Arial"/>
                <w:b/>
              </w:rPr>
              <w:t>4</w:t>
            </w:r>
          </w:p>
        </w:tc>
      </w:tr>
      <w:tr w:rsidR="000F057F" w:rsidRPr="00403D69" w14:paraId="40A7C634" w14:textId="77777777" w:rsidTr="00F058EB">
        <w:trPr>
          <w:trHeight w:val="414"/>
        </w:trPr>
        <w:tc>
          <w:tcPr>
            <w:tcW w:w="4439" w:type="pct"/>
            <w:vMerge/>
            <w:shd w:val="clear" w:color="auto" w:fill="auto"/>
            <w:hideMark/>
          </w:tcPr>
          <w:p w14:paraId="637DDD2B"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6E9AB893" w14:textId="77777777" w:rsidR="000F057F" w:rsidRPr="00403D69" w:rsidRDefault="000F057F" w:rsidP="00F058EB">
            <w:pPr>
              <w:spacing w:line="360" w:lineRule="auto"/>
              <w:jc w:val="center"/>
              <w:rPr>
                <w:rFonts w:ascii="Arial" w:hAnsi="Arial" w:cs="Arial"/>
                <w:b/>
              </w:rPr>
            </w:pPr>
          </w:p>
        </w:tc>
      </w:tr>
      <w:tr w:rsidR="000F057F" w:rsidRPr="00403D69" w14:paraId="72D87D09" w14:textId="77777777" w:rsidTr="00F058EB">
        <w:trPr>
          <w:trHeight w:val="414"/>
        </w:trPr>
        <w:tc>
          <w:tcPr>
            <w:tcW w:w="4439" w:type="pct"/>
            <w:vMerge w:val="restart"/>
            <w:shd w:val="clear" w:color="auto" w:fill="auto"/>
            <w:hideMark/>
          </w:tcPr>
          <w:p w14:paraId="7F6B9AD1" w14:textId="77777777" w:rsidR="000F057F" w:rsidRPr="00403D69" w:rsidRDefault="000F057F" w:rsidP="00F058EB">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5E1F53A3" w14:textId="77777777" w:rsidR="000F057F" w:rsidRPr="00403D69" w:rsidRDefault="000F057F" w:rsidP="00F058EB">
            <w:pPr>
              <w:spacing w:line="360" w:lineRule="auto"/>
              <w:jc w:val="center"/>
              <w:rPr>
                <w:rFonts w:ascii="Arial" w:hAnsi="Arial" w:cs="Arial"/>
                <w:b/>
              </w:rPr>
            </w:pPr>
          </w:p>
        </w:tc>
      </w:tr>
      <w:tr w:rsidR="000F057F" w:rsidRPr="00403D69" w14:paraId="1B90BA3F" w14:textId="77777777" w:rsidTr="00F058EB">
        <w:trPr>
          <w:trHeight w:val="414"/>
        </w:trPr>
        <w:tc>
          <w:tcPr>
            <w:tcW w:w="4439" w:type="pct"/>
            <w:vMerge/>
            <w:shd w:val="clear" w:color="auto" w:fill="auto"/>
            <w:hideMark/>
          </w:tcPr>
          <w:p w14:paraId="7641C6E4" w14:textId="77777777" w:rsidR="000F057F" w:rsidRPr="00403D69" w:rsidRDefault="000F057F" w:rsidP="00F058EB">
            <w:pPr>
              <w:spacing w:line="360" w:lineRule="auto"/>
              <w:rPr>
                <w:rFonts w:ascii="Arial" w:hAnsi="Arial" w:cs="Arial"/>
                <w:b/>
                <w:bCs/>
              </w:rPr>
            </w:pPr>
          </w:p>
        </w:tc>
        <w:tc>
          <w:tcPr>
            <w:tcW w:w="561" w:type="pct"/>
            <w:vMerge/>
            <w:shd w:val="clear" w:color="auto" w:fill="auto"/>
            <w:hideMark/>
          </w:tcPr>
          <w:p w14:paraId="54780626" w14:textId="77777777" w:rsidR="000F057F" w:rsidRPr="00403D69" w:rsidRDefault="000F057F" w:rsidP="00F058EB">
            <w:pPr>
              <w:spacing w:line="360" w:lineRule="auto"/>
              <w:jc w:val="center"/>
              <w:rPr>
                <w:rFonts w:ascii="Arial" w:hAnsi="Arial" w:cs="Arial"/>
                <w:b/>
              </w:rPr>
            </w:pPr>
          </w:p>
        </w:tc>
      </w:tr>
      <w:tr w:rsidR="000F057F" w:rsidRPr="00403D69" w14:paraId="4A6B4572" w14:textId="77777777" w:rsidTr="00F058EB">
        <w:trPr>
          <w:trHeight w:val="20"/>
        </w:trPr>
        <w:tc>
          <w:tcPr>
            <w:tcW w:w="4439" w:type="pct"/>
            <w:shd w:val="clear" w:color="auto" w:fill="auto"/>
            <w:hideMark/>
          </w:tcPr>
          <w:p w14:paraId="1A45BF95" w14:textId="77777777" w:rsidR="000F057F" w:rsidRPr="00403D69" w:rsidRDefault="000F057F" w:rsidP="00F058EB">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0D36F8E" w14:textId="77777777" w:rsidR="000F057F" w:rsidRPr="00403D69" w:rsidRDefault="000F057F" w:rsidP="00F058EB">
            <w:pPr>
              <w:spacing w:line="360" w:lineRule="auto"/>
              <w:jc w:val="center"/>
              <w:rPr>
                <w:rFonts w:ascii="Arial" w:hAnsi="Arial" w:cs="Arial"/>
                <w:b/>
              </w:rPr>
            </w:pPr>
            <w:r>
              <w:rPr>
                <w:rFonts w:ascii="Arial" w:hAnsi="Arial" w:cs="Arial"/>
                <w:b/>
              </w:rPr>
              <w:t>5</w:t>
            </w:r>
          </w:p>
        </w:tc>
      </w:tr>
      <w:tr w:rsidR="000F057F" w:rsidRPr="00403D69" w14:paraId="3CE206CF" w14:textId="77777777" w:rsidTr="00F058EB">
        <w:trPr>
          <w:trHeight w:val="20"/>
        </w:trPr>
        <w:tc>
          <w:tcPr>
            <w:tcW w:w="4439" w:type="pct"/>
            <w:shd w:val="clear" w:color="auto" w:fill="auto"/>
          </w:tcPr>
          <w:p w14:paraId="1053FC5C"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105217A" w14:textId="77777777" w:rsidR="000F057F" w:rsidRPr="00403D69" w:rsidRDefault="000F057F" w:rsidP="00F058EB">
            <w:pPr>
              <w:spacing w:line="360" w:lineRule="auto"/>
              <w:jc w:val="center"/>
              <w:rPr>
                <w:rFonts w:ascii="Arial" w:hAnsi="Arial" w:cs="Arial"/>
                <w:b/>
              </w:rPr>
            </w:pPr>
            <w:r>
              <w:rPr>
                <w:rFonts w:ascii="Arial" w:hAnsi="Arial" w:cs="Arial"/>
                <w:b/>
              </w:rPr>
              <w:t>5</w:t>
            </w:r>
          </w:p>
        </w:tc>
      </w:tr>
      <w:tr w:rsidR="000F057F" w:rsidRPr="00403D69" w14:paraId="1B90D9B8" w14:textId="77777777" w:rsidTr="00F058EB">
        <w:trPr>
          <w:trHeight w:val="20"/>
        </w:trPr>
        <w:tc>
          <w:tcPr>
            <w:tcW w:w="4439" w:type="pct"/>
            <w:shd w:val="clear" w:color="auto" w:fill="auto"/>
          </w:tcPr>
          <w:p w14:paraId="462C0399" w14:textId="77777777" w:rsidR="000F057F" w:rsidRPr="00403D69" w:rsidRDefault="000F057F" w:rsidP="00F058EB">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192E611" w14:textId="77777777" w:rsidR="000F057F" w:rsidRPr="00403D69" w:rsidRDefault="000F057F" w:rsidP="00F058EB">
            <w:pPr>
              <w:spacing w:line="360" w:lineRule="auto"/>
              <w:jc w:val="center"/>
              <w:rPr>
                <w:rFonts w:ascii="Arial" w:hAnsi="Arial" w:cs="Arial"/>
                <w:b/>
              </w:rPr>
            </w:pPr>
            <w:r>
              <w:rPr>
                <w:rFonts w:ascii="Arial" w:hAnsi="Arial" w:cs="Arial"/>
                <w:b/>
              </w:rPr>
              <w:t>6</w:t>
            </w:r>
          </w:p>
        </w:tc>
      </w:tr>
      <w:tr w:rsidR="000F057F" w:rsidRPr="00403D69" w14:paraId="684F2881" w14:textId="77777777" w:rsidTr="00F058EB">
        <w:trPr>
          <w:trHeight w:val="20"/>
        </w:trPr>
        <w:tc>
          <w:tcPr>
            <w:tcW w:w="4439" w:type="pct"/>
            <w:shd w:val="clear" w:color="auto" w:fill="auto"/>
          </w:tcPr>
          <w:p w14:paraId="1EFD1C85"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6F3BE864" w14:textId="77777777" w:rsidR="000F057F" w:rsidRPr="00403D69" w:rsidRDefault="000F057F" w:rsidP="00F058EB">
            <w:pPr>
              <w:spacing w:line="360" w:lineRule="auto"/>
              <w:jc w:val="center"/>
              <w:rPr>
                <w:rFonts w:ascii="Arial" w:hAnsi="Arial" w:cs="Arial"/>
                <w:b/>
              </w:rPr>
            </w:pPr>
            <w:r>
              <w:rPr>
                <w:rFonts w:ascii="Arial" w:hAnsi="Arial" w:cs="Arial"/>
                <w:b/>
              </w:rPr>
              <w:t>6</w:t>
            </w:r>
          </w:p>
        </w:tc>
      </w:tr>
      <w:tr w:rsidR="000F057F" w:rsidRPr="00403D69" w14:paraId="46251050" w14:textId="77777777" w:rsidTr="00F058EB">
        <w:trPr>
          <w:trHeight w:val="20"/>
        </w:trPr>
        <w:tc>
          <w:tcPr>
            <w:tcW w:w="4439" w:type="pct"/>
            <w:shd w:val="clear" w:color="auto" w:fill="auto"/>
          </w:tcPr>
          <w:p w14:paraId="3FD1D785" w14:textId="77777777" w:rsidR="000F057F" w:rsidRPr="00945D64" w:rsidRDefault="000F057F" w:rsidP="00F058EB">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045F06A" w14:textId="77777777" w:rsidR="000F057F" w:rsidRPr="00403D69" w:rsidRDefault="000F057F" w:rsidP="00F058EB">
            <w:pPr>
              <w:spacing w:line="360" w:lineRule="auto"/>
              <w:jc w:val="center"/>
              <w:rPr>
                <w:rFonts w:ascii="Arial" w:hAnsi="Arial" w:cs="Arial"/>
                <w:b/>
              </w:rPr>
            </w:pPr>
            <w:r>
              <w:rPr>
                <w:rFonts w:ascii="Arial" w:hAnsi="Arial" w:cs="Arial"/>
                <w:b/>
              </w:rPr>
              <w:t>7</w:t>
            </w:r>
          </w:p>
        </w:tc>
      </w:tr>
      <w:tr w:rsidR="000F057F" w:rsidRPr="00403D69" w14:paraId="24432C8F" w14:textId="77777777" w:rsidTr="00F058EB">
        <w:trPr>
          <w:trHeight w:val="20"/>
        </w:trPr>
        <w:tc>
          <w:tcPr>
            <w:tcW w:w="4439" w:type="pct"/>
            <w:shd w:val="clear" w:color="auto" w:fill="auto"/>
          </w:tcPr>
          <w:p w14:paraId="16EFA601"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2C03F25" w14:textId="77777777" w:rsidR="000F057F" w:rsidRPr="00403D69" w:rsidRDefault="000F057F" w:rsidP="00F058EB">
            <w:pPr>
              <w:spacing w:line="360" w:lineRule="auto"/>
              <w:jc w:val="center"/>
              <w:rPr>
                <w:rFonts w:ascii="Arial" w:hAnsi="Arial" w:cs="Arial"/>
                <w:b/>
              </w:rPr>
            </w:pPr>
            <w:r>
              <w:rPr>
                <w:rFonts w:ascii="Arial" w:hAnsi="Arial" w:cs="Arial"/>
                <w:b/>
              </w:rPr>
              <w:t>8</w:t>
            </w:r>
          </w:p>
        </w:tc>
      </w:tr>
      <w:tr w:rsidR="000F057F" w:rsidRPr="00403D69" w14:paraId="4E747247" w14:textId="77777777" w:rsidTr="00F058EB">
        <w:trPr>
          <w:trHeight w:val="20"/>
        </w:trPr>
        <w:tc>
          <w:tcPr>
            <w:tcW w:w="4439" w:type="pct"/>
            <w:shd w:val="clear" w:color="auto" w:fill="auto"/>
          </w:tcPr>
          <w:p w14:paraId="401133AE" w14:textId="77777777" w:rsidR="000F057F" w:rsidRPr="00403D69" w:rsidRDefault="000F057F" w:rsidP="00F058EB">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6EF880DC" w14:textId="77777777" w:rsidR="000F057F" w:rsidRPr="00403D69" w:rsidRDefault="000F057F" w:rsidP="00F058EB">
            <w:pPr>
              <w:spacing w:line="360" w:lineRule="auto"/>
              <w:jc w:val="center"/>
              <w:rPr>
                <w:rFonts w:ascii="Arial" w:hAnsi="Arial" w:cs="Arial"/>
                <w:b/>
              </w:rPr>
            </w:pPr>
            <w:r>
              <w:rPr>
                <w:rFonts w:ascii="Arial" w:hAnsi="Arial" w:cs="Arial"/>
                <w:b/>
              </w:rPr>
              <w:t>8</w:t>
            </w:r>
          </w:p>
        </w:tc>
      </w:tr>
      <w:tr w:rsidR="000F057F" w:rsidRPr="00403D69" w14:paraId="4BB28E4D" w14:textId="77777777" w:rsidTr="00F058EB">
        <w:trPr>
          <w:trHeight w:val="20"/>
        </w:trPr>
        <w:tc>
          <w:tcPr>
            <w:tcW w:w="4439" w:type="pct"/>
            <w:shd w:val="clear" w:color="auto" w:fill="auto"/>
          </w:tcPr>
          <w:p w14:paraId="6450FF75" w14:textId="03918359" w:rsidR="000F057F" w:rsidRDefault="000F057F" w:rsidP="00836B6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836B61">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12651A67" w14:textId="10490EDE" w:rsidR="000F057F" w:rsidRDefault="000F057F" w:rsidP="00597A4F">
            <w:pPr>
              <w:spacing w:line="360" w:lineRule="auto"/>
              <w:jc w:val="center"/>
              <w:rPr>
                <w:rFonts w:ascii="Arial" w:hAnsi="Arial" w:cs="Arial"/>
                <w:b/>
              </w:rPr>
            </w:pPr>
            <w:r>
              <w:rPr>
                <w:rFonts w:ascii="Arial" w:hAnsi="Arial" w:cs="Arial"/>
                <w:b/>
              </w:rPr>
              <w:t>1</w:t>
            </w:r>
            <w:r w:rsidR="003415A6">
              <w:rPr>
                <w:rFonts w:ascii="Arial" w:hAnsi="Arial" w:cs="Arial"/>
                <w:b/>
              </w:rPr>
              <w:t>0</w:t>
            </w:r>
          </w:p>
        </w:tc>
      </w:tr>
      <w:tr w:rsidR="000F057F" w:rsidRPr="00403D69" w14:paraId="27807A3B" w14:textId="77777777" w:rsidTr="00F058EB">
        <w:trPr>
          <w:trHeight w:val="20"/>
        </w:trPr>
        <w:tc>
          <w:tcPr>
            <w:tcW w:w="4439" w:type="pct"/>
            <w:shd w:val="clear" w:color="auto" w:fill="auto"/>
          </w:tcPr>
          <w:p w14:paraId="1C09F23F" w14:textId="77777777" w:rsidR="000F057F" w:rsidRPr="001B3167" w:rsidRDefault="000F057F" w:rsidP="00F058EB">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449F1F4C" w14:textId="77777777" w:rsidR="000F057F" w:rsidRPr="00403D69" w:rsidRDefault="000F057F" w:rsidP="00F058EB">
            <w:pPr>
              <w:spacing w:line="360" w:lineRule="auto"/>
              <w:jc w:val="center"/>
              <w:rPr>
                <w:rFonts w:ascii="Arial" w:hAnsi="Arial" w:cs="Arial"/>
                <w:b/>
              </w:rPr>
            </w:pPr>
            <w:r w:rsidRPr="001B3167">
              <w:rPr>
                <w:rFonts w:ascii="Arial" w:hAnsi="Arial" w:cs="Arial"/>
                <w:b/>
              </w:rPr>
              <w:t>1</w:t>
            </w:r>
            <w:r>
              <w:rPr>
                <w:rFonts w:ascii="Arial" w:hAnsi="Arial" w:cs="Arial"/>
                <w:b/>
              </w:rPr>
              <w:t>1</w:t>
            </w:r>
          </w:p>
        </w:tc>
      </w:tr>
      <w:tr w:rsidR="000F057F" w:rsidRPr="00403D69" w14:paraId="31149505" w14:textId="77777777" w:rsidTr="00F058EB">
        <w:trPr>
          <w:trHeight w:val="20"/>
        </w:trPr>
        <w:tc>
          <w:tcPr>
            <w:tcW w:w="4439" w:type="pct"/>
            <w:shd w:val="clear" w:color="auto" w:fill="auto"/>
          </w:tcPr>
          <w:p w14:paraId="06DDF830" w14:textId="77777777" w:rsidR="000F057F" w:rsidRPr="00403D69" w:rsidRDefault="000F057F" w:rsidP="00F058EB">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C86F93F" w14:textId="77777777" w:rsidR="000F057F" w:rsidRPr="00403D69" w:rsidRDefault="000F057F" w:rsidP="00F058EB">
            <w:pPr>
              <w:spacing w:line="360" w:lineRule="auto"/>
              <w:jc w:val="center"/>
              <w:rPr>
                <w:rFonts w:ascii="Arial" w:hAnsi="Arial" w:cs="Arial"/>
                <w:b/>
              </w:rPr>
            </w:pPr>
            <w:r>
              <w:rPr>
                <w:rFonts w:ascii="Arial" w:hAnsi="Arial" w:cs="Arial"/>
                <w:b/>
              </w:rPr>
              <w:t>11</w:t>
            </w:r>
          </w:p>
        </w:tc>
      </w:tr>
      <w:tr w:rsidR="000F057F" w:rsidRPr="00403D69" w14:paraId="67C1B6BB" w14:textId="77777777" w:rsidTr="00F058EB">
        <w:trPr>
          <w:trHeight w:val="20"/>
        </w:trPr>
        <w:tc>
          <w:tcPr>
            <w:tcW w:w="4439" w:type="pct"/>
            <w:shd w:val="clear" w:color="auto" w:fill="auto"/>
            <w:hideMark/>
          </w:tcPr>
          <w:p w14:paraId="7DA59DF4" w14:textId="77777777" w:rsidR="000F057F" w:rsidRPr="00403D69" w:rsidRDefault="000F057F" w:rsidP="00F058EB">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55A9A23C" w14:textId="1C16A377" w:rsidR="000F057F" w:rsidRPr="00403D69" w:rsidRDefault="000F057F" w:rsidP="00597A4F">
            <w:pPr>
              <w:spacing w:line="360" w:lineRule="auto"/>
              <w:jc w:val="center"/>
              <w:rPr>
                <w:rFonts w:ascii="Arial" w:hAnsi="Arial" w:cs="Arial"/>
                <w:b/>
              </w:rPr>
            </w:pPr>
            <w:r>
              <w:rPr>
                <w:rFonts w:ascii="Arial" w:hAnsi="Arial" w:cs="Arial"/>
                <w:b/>
              </w:rPr>
              <w:t>1</w:t>
            </w:r>
            <w:r w:rsidR="00E70A64">
              <w:rPr>
                <w:rFonts w:ascii="Arial" w:hAnsi="Arial" w:cs="Arial"/>
                <w:b/>
              </w:rPr>
              <w:t>1</w:t>
            </w:r>
          </w:p>
        </w:tc>
      </w:tr>
      <w:tr w:rsidR="000F057F" w:rsidRPr="00403D69" w14:paraId="1D5B5993" w14:textId="77777777" w:rsidTr="00F058EB">
        <w:trPr>
          <w:trHeight w:val="20"/>
        </w:trPr>
        <w:tc>
          <w:tcPr>
            <w:tcW w:w="4439" w:type="pct"/>
            <w:shd w:val="clear" w:color="auto" w:fill="auto"/>
          </w:tcPr>
          <w:p w14:paraId="0D8C0319" w14:textId="77777777" w:rsidR="000F057F" w:rsidRPr="001B3167" w:rsidRDefault="000F057F" w:rsidP="00F058EB">
            <w:pPr>
              <w:pStyle w:val="Prrafodelista"/>
              <w:numPr>
                <w:ilvl w:val="0"/>
                <w:numId w:val="11"/>
              </w:numPr>
              <w:spacing w:after="18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4F5F7D6B" w14:textId="77777777" w:rsidR="000F057F" w:rsidRPr="00403D69" w:rsidRDefault="000F057F" w:rsidP="00F058EB">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0F057F" w:rsidRPr="00403D69" w14:paraId="0D43DBAC" w14:textId="77777777" w:rsidTr="00497B18">
        <w:trPr>
          <w:trHeight w:val="1309"/>
        </w:trPr>
        <w:tc>
          <w:tcPr>
            <w:tcW w:w="4439" w:type="pct"/>
            <w:shd w:val="clear" w:color="auto" w:fill="auto"/>
          </w:tcPr>
          <w:p w14:paraId="54881EDD" w14:textId="195C11CE" w:rsidR="000F057F" w:rsidRPr="001B3167" w:rsidRDefault="00836B61" w:rsidP="00F058EB">
            <w:pPr>
              <w:pStyle w:val="Prrafodelista"/>
              <w:numPr>
                <w:ilvl w:val="0"/>
                <w:numId w:val="11"/>
              </w:numPr>
              <w:spacing w:after="180" w:line="360" w:lineRule="auto"/>
              <w:jc w:val="both"/>
              <w:rPr>
                <w:rFonts w:ascii="Arial" w:hAnsi="Arial" w:cs="Arial"/>
                <w:b/>
                <w:bCs/>
              </w:rPr>
            </w:pPr>
            <w:r>
              <w:rPr>
                <w:rFonts w:ascii="Arial" w:hAnsi="Arial" w:cs="Arial"/>
                <w:b/>
                <w:bCs/>
              </w:rPr>
              <w:lastRenderedPageBreak/>
              <w:t>Observaciones Determinadas por Auditoría en Materia Financiera,</w:t>
            </w:r>
            <w:r w:rsidR="000F057F" w:rsidRPr="001B3167">
              <w:rPr>
                <w:rFonts w:ascii="Arial" w:hAnsi="Arial" w:cs="Arial"/>
                <w:b/>
                <w:bCs/>
              </w:rPr>
              <w:t xml:space="preserve"> Justificaciones y Aclaraciones de la Entidad Fiscalizada</w:t>
            </w:r>
            <w:r w:rsidR="000F057F">
              <w:rPr>
                <w:rFonts w:ascii="Arial" w:hAnsi="Arial" w:cs="Arial"/>
                <w:b/>
                <w:bCs/>
              </w:rPr>
              <w:t>,</w:t>
            </w:r>
            <w:r w:rsidR="000F057F" w:rsidRPr="001B3167">
              <w:rPr>
                <w:rFonts w:ascii="Arial" w:hAnsi="Arial" w:cs="Arial"/>
                <w:b/>
                <w:bCs/>
              </w:rPr>
              <w:t xml:space="preserve"> Acciones </w:t>
            </w:r>
            <w:r w:rsidR="000F057F">
              <w:rPr>
                <w:rFonts w:ascii="Arial" w:hAnsi="Arial" w:cs="Arial"/>
                <w:b/>
                <w:bCs/>
              </w:rPr>
              <w:t xml:space="preserve">y Recomendaciones </w:t>
            </w:r>
            <w:r w:rsidR="000F057F" w:rsidRPr="001B3167">
              <w:rPr>
                <w:rFonts w:ascii="Arial" w:hAnsi="Arial" w:cs="Arial"/>
                <w:b/>
                <w:bCs/>
              </w:rPr>
              <w:t>Emitidas</w:t>
            </w:r>
          </w:p>
        </w:tc>
        <w:tc>
          <w:tcPr>
            <w:tcW w:w="561" w:type="pct"/>
            <w:shd w:val="clear" w:color="auto" w:fill="auto"/>
          </w:tcPr>
          <w:p w14:paraId="0514E28D" w14:textId="66A1E2D4" w:rsidR="000F057F" w:rsidRPr="00403D69" w:rsidRDefault="000F057F" w:rsidP="00597A4F">
            <w:pPr>
              <w:spacing w:line="360" w:lineRule="auto"/>
              <w:jc w:val="center"/>
              <w:rPr>
                <w:rFonts w:ascii="Arial" w:hAnsi="Arial" w:cs="Arial"/>
                <w:b/>
              </w:rPr>
            </w:pPr>
            <w:r w:rsidRPr="001B3167">
              <w:rPr>
                <w:rFonts w:ascii="Arial" w:hAnsi="Arial" w:cs="Arial"/>
                <w:b/>
              </w:rPr>
              <w:t>1</w:t>
            </w:r>
            <w:r w:rsidR="00597A4F">
              <w:rPr>
                <w:rFonts w:ascii="Arial" w:hAnsi="Arial" w:cs="Arial"/>
                <w:b/>
              </w:rPr>
              <w:t>3</w:t>
            </w:r>
          </w:p>
        </w:tc>
      </w:tr>
      <w:tr w:rsidR="000F057F" w:rsidRPr="00403D69" w14:paraId="06CE29AC" w14:textId="77777777" w:rsidTr="00497B18">
        <w:trPr>
          <w:trHeight w:val="592"/>
        </w:trPr>
        <w:tc>
          <w:tcPr>
            <w:tcW w:w="4439" w:type="pct"/>
            <w:shd w:val="clear" w:color="auto" w:fill="auto"/>
          </w:tcPr>
          <w:p w14:paraId="7F4EFB8B" w14:textId="77777777" w:rsidR="000F057F" w:rsidRDefault="000F057F" w:rsidP="00F058EB">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14150E31" w14:textId="2207ECC0" w:rsidR="000F057F" w:rsidRPr="00403D69" w:rsidRDefault="00E70A64" w:rsidP="00F058EB">
            <w:pPr>
              <w:spacing w:line="360" w:lineRule="auto"/>
              <w:jc w:val="center"/>
              <w:rPr>
                <w:rFonts w:ascii="Arial" w:hAnsi="Arial" w:cs="Arial"/>
                <w:b/>
              </w:rPr>
            </w:pPr>
            <w:r>
              <w:rPr>
                <w:rFonts w:ascii="Arial" w:hAnsi="Arial" w:cs="Arial"/>
                <w:b/>
              </w:rPr>
              <w:t>16</w:t>
            </w:r>
          </w:p>
        </w:tc>
      </w:tr>
      <w:tr w:rsidR="000F057F" w:rsidRPr="00403D69" w14:paraId="351B70B3" w14:textId="77777777" w:rsidTr="00497B18">
        <w:trPr>
          <w:trHeight w:val="572"/>
        </w:trPr>
        <w:tc>
          <w:tcPr>
            <w:tcW w:w="4439" w:type="pct"/>
            <w:shd w:val="clear" w:color="auto" w:fill="auto"/>
          </w:tcPr>
          <w:p w14:paraId="2E2163FB" w14:textId="77777777" w:rsidR="000F057F" w:rsidRDefault="000F057F" w:rsidP="00F058EB">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2056C60" w14:textId="0D332338" w:rsidR="000F057F" w:rsidRPr="00403D69" w:rsidRDefault="00E70A64" w:rsidP="00F058EB">
            <w:pPr>
              <w:spacing w:line="360" w:lineRule="auto"/>
              <w:jc w:val="center"/>
              <w:rPr>
                <w:rFonts w:ascii="Arial" w:hAnsi="Arial" w:cs="Arial"/>
                <w:b/>
              </w:rPr>
            </w:pPr>
            <w:r>
              <w:rPr>
                <w:rFonts w:ascii="Arial" w:hAnsi="Arial" w:cs="Arial"/>
                <w:b/>
              </w:rPr>
              <w:t>16</w:t>
            </w:r>
          </w:p>
        </w:tc>
      </w:tr>
      <w:tr w:rsidR="000F057F" w:rsidRPr="00403D69" w14:paraId="07F509A2" w14:textId="77777777" w:rsidTr="00F058EB">
        <w:trPr>
          <w:trHeight w:val="572"/>
        </w:trPr>
        <w:tc>
          <w:tcPr>
            <w:tcW w:w="4439" w:type="pct"/>
            <w:shd w:val="clear" w:color="auto" w:fill="auto"/>
          </w:tcPr>
          <w:p w14:paraId="78BF43FD" w14:textId="77777777" w:rsidR="000F057F" w:rsidRDefault="000F057F" w:rsidP="00F058EB">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CA02D41" w14:textId="03AF9241" w:rsidR="000F057F" w:rsidRPr="00403D69" w:rsidRDefault="00E70A64" w:rsidP="00F058EB">
            <w:pPr>
              <w:spacing w:line="360" w:lineRule="auto"/>
              <w:jc w:val="center"/>
              <w:rPr>
                <w:rFonts w:ascii="Arial" w:hAnsi="Arial" w:cs="Arial"/>
                <w:b/>
              </w:rPr>
            </w:pPr>
            <w:r>
              <w:rPr>
                <w:rFonts w:ascii="Arial" w:hAnsi="Arial" w:cs="Arial"/>
                <w:b/>
              </w:rPr>
              <w:t>16</w:t>
            </w:r>
          </w:p>
        </w:tc>
      </w:tr>
      <w:tr w:rsidR="000F057F" w:rsidRPr="00403D69" w14:paraId="4D95D1FF" w14:textId="77777777" w:rsidTr="00F058EB">
        <w:trPr>
          <w:trHeight w:val="566"/>
        </w:trPr>
        <w:tc>
          <w:tcPr>
            <w:tcW w:w="4439" w:type="pct"/>
            <w:shd w:val="clear" w:color="auto" w:fill="auto"/>
          </w:tcPr>
          <w:p w14:paraId="5E7F385C" w14:textId="77777777" w:rsidR="000F057F" w:rsidRPr="00B60639" w:rsidRDefault="000F057F" w:rsidP="00F058EB">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1A1F737" w14:textId="2A0D7070" w:rsidR="000F057F" w:rsidRPr="00403D69" w:rsidRDefault="00E70A64" w:rsidP="00F058EB">
            <w:pPr>
              <w:spacing w:line="360" w:lineRule="auto"/>
              <w:jc w:val="center"/>
              <w:rPr>
                <w:rFonts w:ascii="Arial" w:hAnsi="Arial" w:cs="Arial"/>
                <w:b/>
              </w:rPr>
            </w:pPr>
            <w:r>
              <w:rPr>
                <w:rFonts w:ascii="Arial" w:hAnsi="Arial" w:cs="Arial"/>
                <w:b/>
              </w:rPr>
              <w:t>16</w:t>
            </w:r>
          </w:p>
        </w:tc>
      </w:tr>
      <w:tr w:rsidR="000F057F" w:rsidRPr="00403D69" w14:paraId="5D9CF778" w14:textId="77777777" w:rsidTr="00F058EB">
        <w:trPr>
          <w:trHeight w:val="560"/>
        </w:trPr>
        <w:tc>
          <w:tcPr>
            <w:tcW w:w="4439" w:type="pct"/>
            <w:shd w:val="clear" w:color="auto" w:fill="auto"/>
          </w:tcPr>
          <w:p w14:paraId="07A5F563" w14:textId="77777777" w:rsidR="000F057F" w:rsidRDefault="000F057F" w:rsidP="00F058EB">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4C390F7" w14:textId="5E342020" w:rsidR="000F057F" w:rsidRPr="00403D69" w:rsidRDefault="00E70A64" w:rsidP="00F058EB">
            <w:pPr>
              <w:spacing w:line="360" w:lineRule="auto"/>
              <w:jc w:val="center"/>
              <w:rPr>
                <w:rFonts w:ascii="Arial" w:hAnsi="Arial" w:cs="Arial"/>
                <w:b/>
              </w:rPr>
            </w:pPr>
            <w:r>
              <w:rPr>
                <w:rFonts w:ascii="Arial" w:hAnsi="Arial" w:cs="Arial"/>
                <w:b/>
              </w:rPr>
              <w:t>16</w:t>
            </w:r>
          </w:p>
        </w:tc>
      </w:tr>
      <w:tr w:rsidR="000F057F" w:rsidRPr="00403D69" w14:paraId="0FF4FD0F" w14:textId="77777777" w:rsidTr="00F058EB">
        <w:trPr>
          <w:trHeight w:val="575"/>
        </w:trPr>
        <w:tc>
          <w:tcPr>
            <w:tcW w:w="4439" w:type="pct"/>
            <w:shd w:val="clear" w:color="auto" w:fill="auto"/>
          </w:tcPr>
          <w:p w14:paraId="69CEA915" w14:textId="77777777" w:rsidR="000F057F" w:rsidRDefault="000F057F" w:rsidP="00F058EB">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38397973" w14:textId="7E05F358" w:rsidR="000F057F" w:rsidRPr="00403D69" w:rsidRDefault="00E70A64" w:rsidP="00F058EB">
            <w:pPr>
              <w:spacing w:line="360" w:lineRule="auto"/>
              <w:jc w:val="center"/>
              <w:rPr>
                <w:rFonts w:ascii="Arial" w:hAnsi="Arial" w:cs="Arial"/>
                <w:b/>
              </w:rPr>
            </w:pPr>
            <w:r>
              <w:rPr>
                <w:rFonts w:ascii="Arial" w:hAnsi="Arial" w:cs="Arial"/>
                <w:b/>
              </w:rPr>
              <w:t>17</w:t>
            </w:r>
          </w:p>
        </w:tc>
      </w:tr>
      <w:tr w:rsidR="000F057F" w:rsidRPr="00403D69" w14:paraId="69872BFC" w14:textId="77777777" w:rsidTr="00F058EB">
        <w:trPr>
          <w:trHeight w:val="575"/>
        </w:trPr>
        <w:tc>
          <w:tcPr>
            <w:tcW w:w="4439" w:type="pct"/>
            <w:shd w:val="clear" w:color="auto" w:fill="auto"/>
          </w:tcPr>
          <w:p w14:paraId="449CD87A" w14:textId="77777777" w:rsidR="000F057F" w:rsidRPr="00403D69" w:rsidRDefault="000F057F" w:rsidP="00F058EB">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029AAB8" w14:textId="7C56A613" w:rsidR="000F057F" w:rsidRDefault="00E70A64" w:rsidP="00F058EB">
            <w:pPr>
              <w:spacing w:line="360" w:lineRule="auto"/>
              <w:jc w:val="center"/>
              <w:rPr>
                <w:rFonts w:ascii="Arial" w:hAnsi="Arial" w:cs="Arial"/>
                <w:b/>
              </w:rPr>
            </w:pPr>
            <w:r>
              <w:rPr>
                <w:rFonts w:ascii="Arial" w:hAnsi="Arial" w:cs="Arial"/>
                <w:b/>
              </w:rPr>
              <w:t>18</w:t>
            </w:r>
          </w:p>
        </w:tc>
      </w:tr>
      <w:tr w:rsidR="000F057F" w:rsidRPr="00403D69" w14:paraId="39CB95B9" w14:textId="77777777" w:rsidTr="00F058EB">
        <w:trPr>
          <w:trHeight w:val="568"/>
        </w:trPr>
        <w:tc>
          <w:tcPr>
            <w:tcW w:w="4439" w:type="pct"/>
            <w:shd w:val="clear" w:color="auto" w:fill="auto"/>
          </w:tcPr>
          <w:p w14:paraId="01AF45E8" w14:textId="77777777" w:rsidR="000F057F" w:rsidRDefault="000F057F" w:rsidP="00F058EB">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3C198336" w14:textId="382B88C5" w:rsidR="000F057F" w:rsidRPr="00403D69" w:rsidRDefault="00E70A64" w:rsidP="00F058EB">
            <w:pPr>
              <w:spacing w:line="360" w:lineRule="auto"/>
              <w:jc w:val="center"/>
              <w:rPr>
                <w:rFonts w:ascii="Arial" w:hAnsi="Arial" w:cs="Arial"/>
                <w:b/>
              </w:rPr>
            </w:pPr>
            <w:r>
              <w:rPr>
                <w:rFonts w:ascii="Arial" w:hAnsi="Arial" w:cs="Arial"/>
                <w:b/>
              </w:rPr>
              <w:t>18</w:t>
            </w:r>
          </w:p>
        </w:tc>
      </w:tr>
      <w:tr w:rsidR="000F057F" w:rsidRPr="00403D69" w14:paraId="7465BE35" w14:textId="77777777" w:rsidTr="00497B18">
        <w:trPr>
          <w:trHeight w:val="575"/>
        </w:trPr>
        <w:tc>
          <w:tcPr>
            <w:tcW w:w="4439" w:type="pct"/>
            <w:shd w:val="clear" w:color="auto" w:fill="auto"/>
          </w:tcPr>
          <w:p w14:paraId="523BA24A" w14:textId="180D9CB8" w:rsidR="000F057F" w:rsidRDefault="000F057F" w:rsidP="00836B61">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836B61">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54CDC0AE" w14:textId="70413C45" w:rsidR="000F057F" w:rsidRPr="00403D69" w:rsidRDefault="00E70A64" w:rsidP="00850587">
            <w:pPr>
              <w:spacing w:line="360" w:lineRule="auto"/>
              <w:jc w:val="center"/>
              <w:rPr>
                <w:rFonts w:ascii="Arial" w:hAnsi="Arial" w:cs="Arial"/>
                <w:b/>
              </w:rPr>
            </w:pPr>
            <w:r>
              <w:rPr>
                <w:rFonts w:ascii="Arial" w:hAnsi="Arial" w:cs="Arial"/>
                <w:b/>
              </w:rPr>
              <w:t>21</w:t>
            </w:r>
          </w:p>
        </w:tc>
      </w:tr>
      <w:tr w:rsidR="000F057F" w:rsidRPr="00403D69" w14:paraId="3C59633C" w14:textId="77777777" w:rsidTr="00F058EB">
        <w:trPr>
          <w:trHeight w:val="557"/>
        </w:trPr>
        <w:tc>
          <w:tcPr>
            <w:tcW w:w="4439" w:type="pct"/>
            <w:shd w:val="clear" w:color="auto" w:fill="auto"/>
          </w:tcPr>
          <w:p w14:paraId="7E3EDFC7" w14:textId="77777777" w:rsidR="000F057F" w:rsidRPr="001B3167" w:rsidRDefault="000F057F" w:rsidP="00F058EB">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4D1BBE1E" w14:textId="59C3F48D" w:rsidR="000F057F" w:rsidRPr="00403D69" w:rsidRDefault="000F057F" w:rsidP="00850587">
            <w:pPr>
              <w:spacing w:line="360" w:lineRule="auto"/>
              <w:jc w:val="center"/>
              <w:rPr>
                <w:rFonts w:ascii="Arial" w:hAnsi="Arial" w:cs="Arial"/>
                <w:b/>
              </w:rPr>
            </w:pPr>
          </w:p>
        </w:tc>
      </w:tr>
      <w:tr w:rsidR="000F057F" w:rsidRPr="00403D69" w14:paraId="0D998976" w14:textId="77777777" w:rsidTr="00F058EB">
        <w:trPr>
          <w:trHeight w:val="578"/>
        </w:trPr>
        <w:tc>
          <w:tcPr>
            <w:tcW w:w="4439" w:type="pct"/>
            <w:shd w:val="clear" w:color="auto" w:fill="auto"/>
          </w:tcPr>
          <w:p w14:paraId="4C40C292" w14:textId="77777777" w:rsidR="000F057F" w:rsidRDefault="000F057F" w:rsidP="00F058EB">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B7549B5" w14:textId="5FF04005" w:rsidR="000F057F" w:rsidRPr="00403D69" w:rsidRDefault="00E70A64" w:rsidP="00850587">
            <w:pPr>
              <w:spacing w:line="360" w:lineRule="auto"/>
              <w:jc w:val="center"/>
              <w:rPr>
                <w:rFonts w:ascii="Arial" w:hAnsi="Arial" w:cs="Arial"/>
                <w:b/>
              </w:rPr>
            </w:pPr>
            <w:r>
              <w:rPr>
                <w:rFonts w:ascii="Arial" w:hAnsi="Arial" w:cs="Arial"/>
                <w:b/>
              </w:rPr>
              <w:t>22</w:t>
            </w:r>
          </w:p>
        </w:tc>
      </w:tr>
      <w:tr w:rsidR="000F057F" w:rsidRPr="00403D69" w14:paraId="5A94E1F8" w14:textId="77777777" w:rsidTr="00F058EB">
        <w:trPr>
          <w:trHeight w:val="572"/>
        </w:trPr>
        <w:tc>
          <w:tcPr>
            <w:tcW w:w="4439" w:type="pct"/>
            <w:shd w:val="clear" w:color="auto" w:fill="auto"/>
          </w:tcPr>
          <w:p w14:paraId="563B2C23" w14:textId="77777777" w:rsidR="000F057F" w:rsidRDefault="000F057F" w:rsidP="00F058EB">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3719245D" w14:textId="6F92C959" w:rsidR="000F057F" w:rsidRPr="00403D69" w:rsidRDefault="00E70A64" w:rsidP="00F058EB">
            <w:pPr>
              <w:spacing w:line="360" w:lineRule="auto"/>
              <w:jc w:val="center"/>
              <w:rPr>
                <w:rFonts w:ascii="Arial" w:hAnsi="Arial" w:cs="Arial"/>
                <w:b/>
              </w:rPr>
            </w:pPr>
            <w:r>
              <w:rPr>
                <w:rFonts w:ascii="Arial" w:hAnsi="Arial" w:cs="Arial"/>
                <w:b/>
              </w:rPr>
              <w:t>22</w:t>
            </w:r>
          </w:p>
        </w:tc>
      </w:tr>
      <w:tr w:rsidR="000F057F" w:rsidRPr="001B3167" w14:paraId="5264BB7C" w14:textId="77777777" w:rsidTr="00F058EB">
        <w:trPr>
          <w:trHeight w:val="20"/>
        </w:trPr>
        <w:tc>
          <w:tcPr>
            <w:tcW w:w="4439" w:type="pct"/>
            <w:shd w:val="clear" w:color="auto" w:fill="auto"/>
          </w:tcPr>
          <w:p w14:paraId="1CADCD4C" w14:textId="77777777" w:rsidR="000F057F" w:rsidRPr="001B3167" w:rsidRDefault="000F057F" w:rsidP="000F057F">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52A9AD28" w14:textId="18B137BD" w:rsidR="000F057F" w:rsidRPr="001B3167" w:rsidRDefault="00E70A64" w:rsidP="00850587">
            <w:pPr>
              <w:spacing w:line="360" w:lineRule="auto"/>
              <w:jc w:val="center"/>
              <w:rPr>
                <w:rFonts w:ascii="Arial" w:hAnsi="Arial" w:cs="Arial"/>
                <w:b/>
              </w:rPr>
            </w:pPr>
            <w:r>
              <w:rPr>
                <w:rFonts w:ascii="Arial" w:hAnsi="Arial" w:cs="Arial"/>
                <w:b/>
              </w:rPr>
              <w:t>23</w:t>
            </w:r>
          </w:p>
        </w:tc>
      </w:tr>
      <w:tr w:rsidR="000F057F" w:rsidRPr="00403D69" w14:paraId="7F4235D3" w14:textId="77777777" w:rsidTr="00497B18">
        <w:trPr>
          <w:trHeight w:val="1260"/>
        </w:trPr>
        <w:tc>
          <w:tcPr>
            <w:tcW w:w="4439" w:type="pct"/>
            <w:shd w:val="clear" w:color="auto" w:fill="auto"/>
          </w:tcPr>
          <w:p w14:paraId="7D7969B9" w14:textId="147A7F1D" w:rsidR="000F057F" w:rsidRPr="001B3167" w:rsidRDefault="000F057F" w:rsidP="000F057F">
            <w:pPr>
              <w:pStyle w:val="Prrafodelista"/>
              <w:numPr>
                <w:ilvl w:val="0"/>
                <w:numId w:val="16"/>
              </w:numPr>
              <w:spacing w:after="180" w:line="360" w:lineRule="auto"/>
              <w:jc w:val="both"/>
              <w:rPr>
                <w:rFonts w:ascii="Arial" w:hAnsi="Arial" w:cs="Arial"/>
                <w:b/>
                <w:bCs/>
              </w:rPr>
            </w:pPr>
            <w:r w:rsidRPr="001B3167">
              <w:rPr>
                <w:rFonts w:ascii="Arial" w:hAnsi="Arial" w:cs="Arial"/>
                <w:b/>
                <w:bCs/>
              </w:rPr>
              <w:t xml:space="preserve">Observaciones Determinadas, </w:t>
            </w:r>
            <w:r w:rsidR="00836B61">
              <w:rPr>
                <w:rFonts w:ascii="Arial" w:hAnsi="Arial" w:cs="Arial"/>
                <w:b/>
                <w:bCs/>
              </w:rPr>
              <w:t xml:space="preserve">por Auditoría en Materia Financiera, </w:t>
            </w:r>
            <w:r w:rsidRPr="001B3167">
              <w:rPr>
                <w:rFonts w:ascii="Arial" w:hAnsi="Arial" w:cs="Arial"/>
                <w:b/>
                <w:bCs/>
              </w:rPr>
              <w:t>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35D9CAB4" w14:textId="4DD6DCC3" w:rsidR="000F057F" w:rsidRPr="00403D69" w:rsidRDefault="00E70A64" w:rsidP="00F058EB">
            <w:pPr>
              <w:spacing w:line="360" w:lineRule="auto"/>
              <w:jc w:val="center"/>
              <w:rPr>
                <w:rFonts w:ascii="Arial" w:hAnsi="Arial" w:cs="Arial"/>
                <w:b/>
              </w:rPr>
            </w:pPr>
            <w:r>
              <w:rPr>
                <w:rFonts w:ascii="Arial" w:hAnsi="Arial" w:cs="Arial"/>
                <w:b/>
              </w:rPr>
              <w:t>25</w:t>
            </w:r>
          </w:p>
        </w:tc>
      </w:tr>
      <w:tr w:rsidR="000F057F" w:rsidRPr="00403D69" w14:paraId="4A179F1E" w14:textId="77777777" w:rsidTr="00497B18">
        <w:trPr>
          <w:trHeight w:val="654"/>
        </w:trPr>
        <w:tc>
          <w:tcPr>
            <w:tcW w:w="4439" w:type="pct"/>
            <w:shd w:val="clear" w:color="auto" w:fill="auto"/>
          </w:tcPr>
          <w:p w14:paraId="5F1657CF" w14:textId="77777777" w:rsidR="000F057F" w:rsidRDefault="000F057F" w:rsidP="00F058EB">
            <w:pPr>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DE LOS INFORMES INDIVIDUALES DE AUDITORÍA</w:t>
            </w:r>
          </w:p>
          <w:p w14:paraId="2A17E913" w14:textId="1D8E1552" w:rsidR="00497B18" w:rsidRDefault="00497B18" w:rsidP="00F058EB"/>
        </w:tc>
        <w:tc>
          <w:tcPr>
            <w:tcW w:w="561" w:type="pct"/>
            <w:shd w:val="clear" w:color="auto" w:fill="auto"/>
          </w:tcPr>
          <w:p w14:paraId="62133021" w14:textId="6C5EE12B" w:rsidR="000F057F" w:rsidRDefault="00E70A64" w:rsidP="00654FE8">
            <w:pPr>
              <w:jc w:val="center"/>
              <w:rPr>
                <w:rFonts w:ascii="Arial" w:hAnsi="Arial" w:cs="Arial"/>
                <w:b/>
              </w:rPr>
            </w:pPr>
            <w:r>
              <w:rPr>
                <w:rFonts w:ascii="Arial" w:hAnsi="Arial" w:cs="Arial"/>
                <w:b/>
              </w:rPr>
              <w:t>31</w:t>
            </w:r>
          </w:p>
          <w:p w14:paraId="15088749" w14:textId="77777777" w:rsidR="00497B18" w:rsidRDefault="00497B18" w:rsidP="00654FE8">
            <w:pPr>
              <w:jc w:val="center"/>
              <w:rPr>
                <w:rFonts w:ascii="Arial" w:hAnsi="Arial" w:cs="Arial"/>
                <w:b/>
              </w:rPr>
            </w:pPr>
          </w:p>
          <w:p w14:paraId="72553678" w14:textId="50D645D8" w:rsidR="00497B18" w:rsidRPr="00BF5F84" w:rsidRDefault="00497B18" w:rsidP="00654FE8">
            <w:pPr>
              <w:jc w:val="center"/>
              <w:rPr>
                <w:rFonts w:ascii="Arial" w:hAnsi="Arial" w:cs="Arial"/>
                <w:b/>
              </w:rPr>
            </w:pPr>
          </w:p>
        </w:tc>
      </w:tr>
    </w:tbl>
    <w:p w14:paraId="5FCBB84B" w14:textId="7C9C7E49"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188401FC" w14:textId="5369EB05" w:rsidR="00894F76" w:rsidRDefault="00894F76" w:rsidP="00AD70C1">
      <w:pPr>
        <w:spacing w:line="360" w:lineRule="auto"/>
        <w:ind w:right="190"/>
        <w:jc w:val="both"/>
        <w:rPr>
          <w:rFonts w:ascii="Arial" w:hAnsi="Arial" w:cs="Arial"/>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fracci</w:t>
      </w:r>
      <w:r>
        <w:rPr>
          <w:rFonts w:ascii="Arial" w:hAnsi="Arial" w:cs="Arial"/>
        </w:rPr>
        <w:t>ó</w:t>
      </w:r>
      <w:r w:rsidR="00E77AAA">
        <w:rPr>
          <w:rFonts w:ascii="Arial" w:hAnsi="Arial" w:cs="Arial"/>
        </w:rPr>
        <w:t>n XXIX,</w:t>
      </w:r>
      <w:r w:rsidRPr="00A05588">
        <w:rPr>
          <w:rFonts w:ascii="Arial" w:hAnsi="Arial" w:cs="Arial"/>
        </w:rPr>
        <w:t xml:space="preserve"> </w:t>
      </w:r>
      <w:r w:rsidR="00EA70DA">
        <w:rPr>
          <w:rFonts w:ascii="Arial" w:hAnsi="Arial" w:cs="Arial"/>
        </w:rPr>
        <w:t xml:space="preserve">y </w:t>
      </w:r>
      <w:r w:rsidRPr="00A05588">
        <w:rPr>
          <w:rFonts w:ascii="Arial" w:hAnsi="Arial" w:cs="Arial"/>
        </w:rPr>
        <w:t xml:space="preserve">77 de la Constitución Política del Estado Libre y Soberano de Quintana Roo, corresponde al Poder Legislativo a través </w:t>
      </w:r>
      <w:r w:rsidRPr="002D5CD3">
        <w:rPr>
          <w:rFonts w:ascii="Arial" w:hAnsi="Arial" w:cs="Arial"/>
        </w:rPr>
        <w:t>de la Auditoría Superior del Estado, revisar de manera posterior la Cuenta Pública que el</w:t>
      </w:r>
      <w:r>
        <w:rPr>
          <w:rFonts w:ascii="Arial" w:hAnsi="Arial" w:cs="Arial"/>
        </w:rPr>
        <w:t xml:space="preserve"> Gobierno del Estado</w:t>
      </w:r>
      <w:r w:rsidRPr="00E56219">
        <w:rPr>
          <w:rFonts w:ascii="Arial" w:hAnsi="Arial" w:cs="Arial"/>
        </w:rPr>
        <w:t xml:space="preserve"> le presente sobre su gestión financiera. Esta revisión</w:t>
      </w:r>
      <w:r w:rsidRPr="00A05588">
        <w:rPr>
          <w:rFonts w:ascii="Arial" w:hAnsi="Arial" w:cs="Arial"/>
        </w:rPr>
        <w:t xml:space="preserve"> comprende la fiscalización a las </w:t>
      </w:r>
      <w:r>
        <w:rPr>
          <w:rFonts w:ascii="Arial" w:hAnsi="Arial" w:cs="Arial"/>
        </w:rPr>
        <w:t>e</w:t>
      </w:r>
      <w:r w:rsidRPr="00A05588">
        <w:rPr>
          <w:rFonts w:ascii="Arial" w:hAnsi="Arial" w:cs="Arial"/>
        </w:rPr>
        <w:t xml:space="preserve">ntidades </w:t>
      </w:r>
      <w:r>
        <w:rPr>
          <w:rFonts w:ascii="Arial" w:hAnsi="Arial" w:cs="Arial"/>
        </w:rPr>
        <w:t>f</w:t>
      </w:r>
      <w:r w:rsidRPr="00A05588">
        <w:rPr>
          <w:rFonts w:ascii="Arial" w:hAnsi="Arial" w:cs="Arial"/>
        </w:rPr>
        <w:t xml:space="preserve">iscalizables, que se traduce a su vez, en la obligación de </w:t>
      </w:r>
      <w:r w:rsidRPr="008251FA">
        <w:rPr>
          <w:rFonts w:ascii="Arial" w:hAnsi="Arial" w:cs="Arial"/>
        </w:rPr>
        <w:t>los funcionarios correspondientes</w:t>
      </w:r>
      <w:r w:rsidRPr="00A05588">
        <w:rPr>
          <w:rFonts w:ascii="Arial" w:hAnsi="Arial" w:cs="Arial"/>
        </w:rPr>
        <w:t xml:space="preserve"> de presentar su Cuenta Pública para efectos de que sea revisada</w:t>
      </w:r>
      <w:r w:rsidR="00E77AAA">
        <w:rPr>
          <w:rFonts w:ascii="Arial" w:hAnsi="Arial" w:cs="Arial"/>
        </w:rPr>
        <w:t xml:space="preserve"> </w:t>
      </w:r>
      <w:r w:rsidRPr="00A05588">
        <w:rPr>
          <w:rFonts w:ascii="Arial" w:hAnsi="Arial" w:cs="Arial"/>
        </w:rPr>
        <w:t>y fiscalizada</w:t>
      </w:r>
      <w:r>
        <w:rPr>
          <w:rFonts w:ascii="Arial" w:hAnsi="Arial" w:cs="Arial"/>
        </w:rPr>
        <w:t>.</w:t>
      </w:r>
    </w:p>
    <w:p w14:paraId="143E7A20" w14:textId="07842BAF" w:rsidR="00BE625E" w:rsidRDefault="00BE625E" w:rsidP="00AD70C1">
      <w:pPr>
        <w:spacing w:line="360" w:lineRule="auto"/>
        <w:ind w:right="190"/>
        <w:jc w:val="both"/>
        <w:rPr>
          <w:rFonts w:ascii="Arial" w:hAnsi="Arial" w:cs="Arial"/>
        </w:rPr>
      </w:pPr>
    </w:p>
    <w:p w14:paraId="576362DD" w14:textId="77777777" w:rsidR="00BE625E" w:rsidRPr="002013D4" w:rsidRDefault="00BE625E" w:rsidP="00AD70C1">
      <w:pPr>
        <w:pStyle w:val="Textoindependiente"/>
        <w:spacing w:line="360" w:lineRule="auto"/>
        <w:ind w:right="190"/>
        <w:rPr>
          <w:rFonts w:ascii="Arial" w:hAnsi="Arial" w:cs="Arial"/>
        </w:rPr>
      </w:pPr>
      <w:r w:rsidRPr="007D48A8">
        <w:rPr>
          <w:rFonts w:ascii="Arial" w:hAnsi="Arial" w:cs="Arial"/>
        </w:rPr>
        <w:t>Esta revisión se realiza con el objeto de hacer un análisis de las Cuentas Públicas a efecto de poder rendir el pr</w:t>
      </w:r>
      <w:r>
        <w:rPr>
          <w:rFonts w:ascii="Arial" w:hAnsi="Arial" w:cs="Arial"/>
        </w:rPr>
        <w:t xml:space="preserve">esente informe a esta H. XVI </w:t>
      </w:r>
      <w:r w:rsidRPr="007D48A8">
        <w:rPr>
          <w:rFonts w:ascii="Arial" w:hAnsi="Arial" w:cs="Arial"/>
        </w:rPr>
        <w:t>Legislatura del Estado de Quintana Roo, con relación al manejo de las mismas por parte de las autoridades correspondientes.</w:t>
      </w:r>
    </w:p>
    <w:p w14:paraId="748C8873" w14:textId="77777777" w:rsidR="00BE625E" w:rsidRPr="0001148B" w:rsidRDefault="00BE625E" w:rsidP="00AD70C1">
      <w:pPr>
        <w:spacing w:line="360" w:lineRule="auto"/>
        <w:ind w:right="190"/>
        <w:jc w:val="both"/>
        <w:rPr>
          <w:rFonts w:ascii="Arial" w:hAnsi="Arial" w:cs="Arial"/>
          <w:b/>
        </w:rPr>
      </w:pPr>
    </w:p>
    <w:p w14:paraId="6EE46B09" w14:textId="11F908EE" w:rsidR="00894F76" w:rsidRPr="00E56219" w:rsidRDefault="00894F76" w:rsidP="00AD70C1">
      <w:pPr>
        <w:spacing w:line="360" w:lineRule="auto"/>
        <w:ind w:right="190"/>
        <w:jc w:val="both"/>
        <w:rPr>
          <w:rFonts w:ascii="Arial" w:hAnsi="Arial" w:cs="Arial"/>
          <w:b/>
        </w:rPr>
      </w:pPr>
      <w:r w:rsidRPr="002D5CD3">
        <w:rPr>
          <w:rFonts w:ascii="Arial" w:hAnsi="Arial" w:cs="Arial"/>
          <w:bCs/>
        </w:rPr>
        <w:t>La formulación, revisión y aproba</w:t>
      </w:r>
      <w:r w:rsidR="00136952">
        <w:rPr>
          <w:rFonts w:ascii="Arial" w:hAnsi="Arial" w:cs="Arial"/>
          <w:bCs/>
        </w:rPr>
        <w:t xml:space="preserve">ción de la Cuenta Pública de la </w:t>
      </w:r>
      <w:r w:rsidR="00136952">
        <w:rPr>
          <w:rFonts w:ascii="Arial" w:hAnsi="Arial" w:cs="Arial"/>
          <w:b/>
          <w:bCs/>
        </w:rPr>
        <w:t>Universidad del Caribe</w:t>
      </w:r>
      <w:r w:rsidRPr="00E56219">
        <w:rPr>
          <w:rFonts w:ascii="Arial" w:hAnsi="Arial" w:cs="Arial"/>
        </w:rPr>
        <w:t>,</w:t>
      </w:r>
      <w:r w:rsidRPr="00E56219">
        <w:rPr>
          <w:rFonts w:ascii="Arial" w:hAnsi="Arial" w:cs="Arial"/>
          <w:bCs/>
        </w:rPr>
        <w:t xml:space="preserve"> comprende la realización de actividades en las que participa la Legislatura del Estado, las cuales comprenden:</w:t>
      </w:r>
    </w:p>
    <w:p w14:paraId="4BEB395F" w14:textId="77777777" w:rsidR="00894F76" w:rsidRPr="00E56219" w:rsidRDefault="00894F76" w:rsidP="00AD70C1">
      <w:pPr>
        <w:spacing w:line="360" w:lineRule="auto"/>
        <w:ind w:right="190"/>
        <w:jc w:val="both"/>
        <w:rPr>
          <w:rFonts w:ascii="Arial" w:hAnsi="Arial" w:cs="Arial"/>
          <w:bCs/>
        </w:rPr>
      </w:pPr>
    </w:p>
    <w:p w14:paraId="1A04CA28" w14:textId="13E19186" w:rsidR="00894F76" w:rsidRDefault="00894F76" w:rsidP="00AD70C1">
      <w:pPr>
        <w:spacing w:line="360" w:lineRule="auto"/>
        <w:ind w:right="190"/>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la</w:t>
      </w:r>
      <w:r w:rsidRPr="00E56219">
        <w:rPr>
          <w:rFonts w:ascii="Arial" w:hAnsi="Arial" w:cs="Arial"/>
          <w:b/>
          <w:bCs/>
        </w:rPr>
        <w:t xml:space="preserve"> </w:t>
      </w:r>
      <w:r w:rsidR="00136952">
        <w:rPr>
          <w:rFonts w:ascii="Arial" w:hAnsi="Arial" w:cs="Arial"/>
          <w:b/>
          <w:bCs/>
        </w:rPr>
        <w:t>Universidad del Caribe</w:t>
      </w:r>
      <w:r w:rsidRPr="00E56219">
        <w:rPr>
          <w:rFonts w:ascii="Arial" w:hAnsi="Arial" w:cs="Arial"/>
        </w:rPr>
        <w:t>,</w:t>
      </w:r>
      <w:r w:rsidRPr="00E56219">
        <w:rPr>
          <w:rFonts w:ascii="Arial" w:hAnsi="Arial" w:cs="Arial"/>
          <w:bCs/>
        </w:rPr>
        <w:t xml:space="preserve"> en la integración de la Cuenta Pública, la cual comprende los resultados de las labores administrativas realizadas en el ejercicio fiscal</w:t>
      </w:r>
      <w:r>
        <w:rPr>
          <w:rFonts w:ascii="Arial" w:hAnsi="Arial" w:cs="Arial"/>
          <w:bCs/>
        </w:rPr>
        <w:t xml:space="preserve"> 2019</w:t>
      </w:r>
      <w:r w:rsidRPr="00E56219">
        <w:rPr>
          <w:rFonts w:ascii="Arial" w:hAnsi="Arial" w:cs="Arial"/>
          <w:bCs/>
        </w:rPr>
        <w:t xml:space="preserve">, así como las principales políticas financieras, económicas y sociales que influyeron en el resultado de los </w:t>
      </w:r>
      <w:r>
        <w:rPr>
          <w:rFonts w:ascii="Arial" w:hAnsi="Arial" w:cs="Arial"/>
          <w:bCs/>
        </w:rPr>
        <w:t xml:space="preserve">ingresos obtenidos y gastos aplicados </w:t>
      </w:r>
      <w:r w:rsidRPr="00E56219">
        <w:rPr>
          <w:rFonts w:ascii="Arial" w:hAnsi="Arial" w:cs="Arial"/>
          <w:bCs/>
        </w:rPr>
        <w:t>por la entidad</w:t>
      </w:r>
      <w:r w:rsidRPr="00BE426E">
        <w:rPr>
          <w:rFonts w:ascii="Arial" w:hAnsi="Arial" w:cs="Arial"/>
          <w:bCs/>
        </w:rPr>
        <w:t xml:space="preserve"> fiscalizada.</w:t>
      </w:r>
    </w:p>
    <w:p w14:paraId="447710B4" w14:textId="1042541A" w:rsidR="00FA695C" w:rsidRPr="002013D4" w:rsidRDefault="00FA695C" w:rsidP="00AD70C1">
      <w:pPr>
        <w:spacing w:line="360" w:lineRule="auto"/>
        <w:ind w:right="190"/>
        <w:jc w:val="both"/>
        <w:rPr>
          <w:rFonts w:ascii="Arial" w:hAnsi="Arial" w:cs="Arial"/>
        </w:rPr>
      </w:pPr>
    </w:p>
    <w:p w14:paraId="4320473F" w14:textId="6B168356" w:rsidR="00C85D84" w:rsidRPr="00E56219" w:rsidRDefault="00C85D84" w:rsidP="00AD70C1">
      <w:pPr>
        <w:spacing w:line="360" w:lineRule="auto"/>
        <w:ind w:right="190"/>
        <w:jc w:val="both"/>
        <w:rPr>
          <w:rFonts w:ascii="Arial" w:hAnsi="Arial" w:cs="Arial"/>
          <w:bCs/>
        </w:rPr>
      </w:pPr>
      <w:r w:rsidRPr="00A653EB">
        <w:rPr>
          <w:rFonts w:ascii="Arial" w:hAnsi="Arial" w:cs="Arial"/>
          <w:b/>
          <w:bCs/>
        </w:rPr>
        <w:t xml:space="preserve">B.- El Proceso de Vigilancia; </w:t>
      </w:r>
      <w:r w:rsidRPr="0031062A">
        <w:rPr>
          <w:rFonts w:ascii="Arial" w:hAnsi="Arial" w:cs="Arial"/>
          <w:bCs/>
        </w:rPr>
        <w:t xml:space="preserve">que es desarrollado 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sidRPr="002B3A76">
        <w:rPr>
          <w:rFonts w:ascii="Arial" w:hAnsi="Arial" w:cs="Arial"/>
          <w:bCs/>
        </w:rPr>
        <w:t xml:space="preserve">la gestión financiera para comprobar el cumplimiento de las disposiciones legales y </w:t>
      </w:r>
      <w:r w:rsidRPr="002B3A76">
        <w:rPr>
          <w:rFonts w:ascii="Arial" w:hAnsi="Arial" w:cs="Arial"/>
          <w:bCs/>
        </w:rPr>
        <w:lastRenderedPageBreak/>
        <w:t xml:space="preserve">normativas aplicables, en cuanto a los ingresos y gastos públicos, </w:t>
      </w:r>
      <w:r w:rsidRPr="0031062A">
        <w:rPr>
          <w:rFonts w:ascii="Arial" w:hAnsi="Arial" w:cs="Arial"/>
          <w:bCs/>
        </w:rPr>
        <w:t xml:space="preserve">y todo lo relacionado con la </w:t>
      </w:r>
      <w:r w:rsidRPr="00E56219">
        <w:rPr>
          <w:rFonts w:ascii="Arial" w:hAnsi="Arial" w:cs="Arial"/>
          <w:bCs/>
        </w:rPr>
        <w:t xml:space="preserve">actividad financiera-administrativa de la </w:t>
      </w:r>
      <w:r w:rsidR="00136952">
        <w:rPr>
          <w:rFonts w:ascii="Arial" w:hAnsi="Arial" w:cs="Arial"/>
          <w:b/>
          <w:bCs/>
        </w:rPr>
        <w:t>Universidad del Caribe</w:t>
      </w:r>
      <w:r w:rsidRPr="00E56219">
        <w:rPr>
          <w:rFonts w:ascii="Arial" w:hAnsi="Arial" w:cs="Arial"/>
          <w:b/>
          <w:bCs/>
        </w:rPr>
        <w:t>.</w:t>
      </w:r>
    </w:p>
    <w:p w14:paraId="212F8A2B" w14:textId="0AD2DB50" w:rsidR="00345C1A" w:rsidRDefault="00345C1A" w:rsidP="00B93F1F">
      <w:pPr>
        <w:pStyle w:val="Textoindependiente"/>
        <w:spacing w:line="360" w:lineRule="auto"/>
        <w:ind w:right="190"/>
        <w:rPr>
          <w:rFonts w:ascii="Arial" w:hAnsi="Arial" w:cs="Arial"/>
        </w:rPr>
      </w:pPr>
    </w:p>
    <w:p w14:paraId="6B54F663" w14:textId="1BA42A86" w:rsidR="00C85D84" w:rsidRDefault="00C85D84" w:rsidP="00AD70C1">
      <w:pPr>
        <w:spacing w:line="360" w:lineRule="auto"/>
        <w:ind w:right="48"/>
        <w:jc w:val="both"/>
        <w:rPr>
          <w:rFonts w:ascii="Arial" w:hAnsi="Arial" w:cs="Arial"/>
        </w:rPr>
      </w:pPr>
      <w:r w:rsidRPr="00E56219">
        <w:rPr>
          <w:rFonts w:ascii="Arial" w:hAnsi="Arial" w:cs="Arial"/>
        </w:rPr>
        <w:t xml:space="preserve">En la Cuenta Pública de la </w:t>
      </w:r>
      <w:r w:rsidR="004715DD">
        <w:rPr>
          <w:rFonts w:ascii="Arial" w:hAnsi="Arial" w:cs="Arial"/>
          <w:b/>
          <w:bCs/>
        </w:rPr>
        <w:t>Universidad del Caribe</w:t>
      </w:r>
      <w:r w:rsidRPr="00E56219">
        <w:rPr>
          <w:rFonts w:ascii="Arial" w:hAnsi="Arial" w:cs="Arial"/>
        </w:rPr>
        <w:t xml:space="preserve">, correspondiente al ejercicio fiscal </w:t>
      </w:r>
      <w:r>
        <w:rPr>
          <w:rFonts w:ascii="Arial" w:hAnsi="Arial" w:cs="Arial"/>
          <w:bCs/>
        </w:rPr>
        <w:t>2019</w:t>
      </w:r>
      <w:r w:rsidRPr="00E56219">
        <w:rPr>
          <w:rFonts w:ascii="Arial" w:hAnsi="Arial" w:cs="Arial"/>
        </w:rPr>
        <w:t xml:space="preserve">, se encuentra reflejada la </w:t>
      </w:r>
      <w:r>
        <w:rPr>
          <w:rFonts w:ascii="Arial" w:hAnsi="Arial" w:cs="Arial"/>
        </w:rPr>
        <w:t>obtención del ingreso y la aplicación del gasto público</w:t>
      </w:r>
      <w:r w:rsidRPr="00E56219">
        <w:rPr>
          <w:rFonts w:ascii="Arial" w:hAnsi="Arial" w:cs="Arial"/>
        </w:rPr>
        <w:t xml:space="preserve"> de</w:t>
      </w:r>
      <w:bookmarkStart w:id="1" w:name="_Hlk14174045"/>
      <w:r w:rsidRPr="00E56219">
        <w:rPr>
          <w:rFonts w:ascii="Arial" w:hAnsi="Arial" w:cs="Arial"/>
        </w:rPr>
        <w:t xml:space="preserve"> recursos</w:t>
      </w:r>
      <w:bookmarkEnd w:id="1"/>
      <w:r w:rsidRPr="00E56219">
        <w:rPr>
          <w:rFonts w:ascii="Arial" w:hAnsi="Arial" w:cs="Arial"/>
        </w:rPr>
        <w:t xml:space="preserve"> </w:t>
      </w:r>
      <w:r w:rsidR="00416F06">
        <w:rPr>
          <w:rFonts w:ascii="Arial" w:hAnsi="Arial" w:cs="Arial"/>
        </w:rPr>
        <w:t xml:space="preserve">recibidos por </w:t>
      </w:r>
      <w:r w:rsidR="00785BA1">
        <w:rPr>
          <w:rFonts w:ascii="Arial" w:hAnsi="Arial" w:cs="Arial"/>
        </w:rPr>
        <w:t>transferencias</w:t>
      </w:r>
      <w:r w:rsidR="00416F06">
        <w:rPr>
          <w:rFonts w:ascii="Arial" w:hAnsi="Arial" w:cs="Arial"/>
        </w:rPr>
        <w:t xml:space="preserve"> </w:t>
      </w:r>
      <w:r w:rsidRPr="00C93B16">
        <w:rPr>
          <w:rFonts w:ascii="Arial" w:hAnsi="Arial" w:cs="Arial"/>
        </w:rPr>
        <w:t>estatales</w:t>
      </w:r>
      <w:r w:rsidR="00416F06" w:rsidRPr="00C93B16">
        <w:rPr>
          <w:rFonts w:ascii="Arial" w:hAnsi="Arial" w:cs="Arial"/>
        </w:rPr>
        <w:t>, federales</w:t>
      </w:r>
      <w:r w:rsidR="00781945">
        <w:rPr>
          <w:rFonts w:ascii="Arial" w:hAnsi="Arial" w:cs="Arial"/>
        </w:rPr>
        <w:t>,</w:t>
      </w:r>
      <w:r w:rsidR="00416F06" w:rsidRPr="00C93B16">
        <w:rPr>
          <w:rFonts w:ascii="Arial" w:hAnsi="Arial" w:cs="Arial"/>
        </w:rPr>
        <w:t xml:space="preserve"> ingresos</w:t>
      </w:r>
      <w:r w:rsidR="00836B61" w:rsidRPr="00C93B16">
        <w:rPr>
          <w:rFonts w:ascii="Arial" w:hAnsi="Arial" w:cs="Arial"/>
        </w:rPr>
        <w:t xml:space="preserve"> propios</w:t>
      </w:r>
      <w:r w:rsidR="00416F06">
        <w:rPr>
          <w:rFonts w:ascii="Arial" w:hAnsi="Arial" w:cs="Arial"/>
        </w:rPr>
        <w:t xml:space="preserve"> y convenios</w:t>
      </w:r>
      <w:r w:rsidRPr="00E56219">
        <w:rPr>
          <w:rFonts w:ascii="Arial" w:hAnsi="Arial" w:cs="Arial"/>
        </w:rPr>
        <w:t xml:space="preserve">. La Cuenta Pública fue entregada a la Auditoría Superior del Estado, en fecha </w:t>
      </w:r>
      <w:r w:rsidR="00C93B16">
        <w:rPr>
          <w:rFonts w:ascii="Arial" w:hAnsi="Arial" w:cs="Arial"/>
        </w:rPr>
        <w:t>23</w:t>
      </w:r>
      <w:r>
        <w:rPr>
          <w:rFonts w:ascii="Arial" w:hAnsi="Arial" w:cs="Arial"/>
        </w:rPr>
        <w:t xml:space="preserve"> de junio de 2020,</w:t>
      </w:r>
      <w:r w:rsidRPr="00E56219">
        <w:rPr>
          <w:rFonts w:ascii="Arial" w:hAnsi="Arial" w:cs="Arial"/>
        </w:rPr>
        <w:t xml:space="preserve"> con oficio No. </w:t>
      </w:r>
      <w:r w:rsidR="004715DD">
        <w:rPr>
          <w:rFonts w:ascii="Arial" w:hAnsi="Arial" w:cs="Arial"/>
        </w:rPr>
        <w:t>UCA/REC/0221</w:t>
      </w:r>
      <w:r>
        <w:rPr>
          <w:rFonts w:ascii="Arial" w:hAnsi="Arial" w:cs="Arial"/>
        </w:rPr>
        <w:t>/2020</w:t>
      </w:r>
      <w:r w:rsidRPr="00E56219">
        <w:rPr>
          <w:rFonts w:ascii="Arial" w:hAnsi="Arial" w:cs="Arial"/>
        </w:rPr>
        <w:t>.</w:t>
      </w:r>
    </w:p>
    <w:p w14:paraId="5A78583F" w14:textId="1A785F5D" w:rsidR="00C85D84" w:rsidRDefault="00C85D84" w:rsidP="00AD70C1">
      <w:pPr>
        <w:spacing w:line="360" w:lineRule="auto"/>
        <w:ind w:right="48"/>
        <w:jc w:val="both"/>
        <w:rPr>
          <w:rFonts w:ascii="Arial" w:hAnsi="Arial" w:cs="Arial"/>
        </w:rPr>
      </w:pPr>
    </w:p>
    <w:p w14:paraId="1B238B80" w14:textId="3697FD31" w:rsidR="00C85D84" w:rsidRPr="0002697A" w:rsidRDefault="00C85D84" w:rsidP="00AD70C1">
      <w:pPr>
        <w:spacing w:line="360" w:lineRule="auto"/>
        <w:ind w:right="49"/>
        <w:jc w:val="both"/>
        <w:rPr>
          <w:rFonts w:ascii="Arial" w:hAnsi="Arial" w:cs="Arial"/>
        </w:rPr>
      </w:pPr>
      <w:r w:rsidRPr="0002697A">
        <w:rPr>
          <w:rFonts w:ascii="Arial" w:hAnsi="Arial" w:cs="Arial"/>
        </w:rPr>
        <w:t xml:space="preserve">El C. Auditor Superior del Estado de Quintana Roo, de </w:t>
      </w:r>
      <w:r w:rsidR="0002697A" w:rsidRPr="0002697A">
        <w:rPr>
          <w:rFonts w:ascii="Arial" w:hAnsi="Arial" w:cs="Arial"/>
        </w:rPr>
        <w:t xml:space="preserve">conformidad con lo dispuesto en </w:t>
      </w:r>
      <w:r w:rsidR="00E77AAA">
        <w:rPr>
          <w:rFonts w:ascii="Arial" w:hAnsi="Arial" w:cs="Arial"/>
        </w:rPr>
        <w:t>los artículos 8, 19 fracción I</w:t>
      </w:r>
      <w:r w:rsidRPr="0002697A">
        <w:rPr>
          <w:rFonts w:ascii="Arial" w:hAnsi="Arial" w:cs="Arial"/>
        </w:rPr>
        <w:t xml:space="preserve"> y 86 fracción IV, de la Ley de Fiscalización y Rendición de Cuentas del Estado de Quintana Roo, aprobó en fecha 30 de junio</w:t>
      </w:r>
      <w:r w:rsidRPr="000660B0">
        <w:rPr>
          <w:rFonts w:ascii="Arial" w:hAnsi="Arial" w:cs="Arial"/>
        </w:rPr>
        <w:t xml:space="preserve"> de 2020 </w:t>
      </w:r>
      <w:r w:rsidRPr="0002697A">
        <w:rPr>
          <w:rFonts w:ascii="Arial" w:hAnsi="Arial" w:cs="Arial"/>
        </w:rPr>
        <w:t>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14:paraId="3DAB7F3F" w14:textId="77777777" w:rsidR="00C85D84" w:rsidRPr="00980F59" w:rsidRDefault="00C85D84" w:rsidP="00AD70C1">
      <w:pPr>
        <w:ind w:right="49"/>
        <w:jc w:val="both"/>
        <w:rPr>
          <w:rFonts w:ascii="Arial" w:hAnsi="Arial" w:cs="Arial"/>
        </w:rPr>
      </w:pPr>
    </w:p>
    <w:p w14:paraId="773D743E" w14:textId="6EA25988" w:rsidR="00C85D84" w:rsidRPr="00E56219" w:rsidRDefault="004169C2" w:rsidP="00AD70C1">
      <w:pPr>
        <w:spacing w:line="360" w:lineRule="auto"/>
        <w:ind w:right="49"/>
        <w:jc w:val="both"/>
        <w:rPr>
          <w:rFonts w:ascii="Arial" w:hAnsi="Arial" w:cs="Arial"/>
        </w:rPr>
      </w:pPr>
      <w:bookmarkStart w:id="2" w:name="_Hlk11404920"/>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9879F6">
        <w:rPr>
          <w:rFonts w:ascii="Arial" w:hAnsi="Arial" w:cs="Arial"/>
        </w:rPr>
        <w:t>, se tiene a bien presentar</w:t>
      </w:r>
      <w:r w:rsidR="00836B61">
        <w:rPr>
          <w:rFonts w:ascii="Arial" w:hAnsi="Arial" w:cs="Arial"/>
        </w:rPr>
        <w:t xml:space="preserve"> </w:t>
      </w:r>
      <w:r w:rsidR="00C85D84" w:rsidRPr="00C819B0">
        <w:rPr>
          <w:rFonts w:ascii="Arial" w:hAnsi="Arial" w:cs="Arial"/>
        </w:rPr>
        <w:t>l</w:t>
      </w:r>
      <w:r w:rsidR="00836B61">
        <w:rPr>
          <w:rFonts w:ascii="Arial" w:hAnsi="Arial" w:cs="Arial"/>
        </w:rPr>
        <w:t>os</w:t>
      </w:r>
      <w:r w:rsidR="00C85D84" w:rsidRPr="00C819B0">
        <w:rPr>
          <w:rFonts w:ascii="Arial" w:hAnsi="Arial" w:cs="Arial"/>
        </w:rPr>
        <w:t xml:space="preserve"> </w:t>
      </w:r>
      <w:r w:rsidRPr="004169C2">
        <w:rPr>
          <w:rFonts w:ascii="Arial" w:hAnsi="Arial" w:cs="Arial"/>
        </w:rPr>
        <w:t>Informe</w:t>
      </w:r>
      <w:r w:rsidR="00836B61">
        <w:rPr>
          <w:rFonts w:ascii="Arial" w:hAnsi="Arial" w:cs="Arial"/>
        </w:rPr>
        <w:t>s</w:t>
      </w:r>
      <w:r w:rsidRPr="004169C2">
        <w:rPr>
          <w:rFonts w:ascii="Arial" w:hAnsi="Arial" w:cs="Arial"/>
        </w:rPr>
        <w:t xml:space="preserve"> Individual</w:t>
      </w:r>
      <w:r w:rsidR="00836B61">
        <w:rPr>
          <w:rFonts w:ascii="Arial" w:hAnsi="Arial" w:cs="Arial"/>
        </w:rPr>
        <w:t>es</w:t>
      </w:r>
      <w:r w:rsidRPr="004169C2">
        <w:rPr>
          <w:rFonts w:ascii="Arial" w:hAnsi="Arial" w:cs="Arial"/>
        </w:rPr>
        <w:t xml:space="preserve"> de Auditoría, </w:t>
      </w:r>
      <w:r w:rsidRPr="009879F6">
        <w:rPr>
          <w:rFonts w:ascii="Arial" w:hAnsi="Arial" w:cs="Arial"/>
        </w:rPr>
        <w:t>obtenido</w:t>
      </w:r>
      <w:r w:rsidR="00836B61">
        <w:rPr>
          <w:rFonts w:ascii="Arial" w:hAnsi="Arial" w:cs="Arial"/>
        </w:rPr>
        <w:t>s</w:t>
      </w:r>
      <w:r w:rsidR="00C85D84" w:rsidRPr="00C819B0">
        <w:rPr>
          <w:rFonts w:ascii="Arial" w:hAnsi="Arial" w:cs="Arial"/>
        </w:rPr>
        <w:t xml:space="preserve"> con relación a la Cuenta Pública</w:t>
      </w:r>
      <w:r w:rsidR="00FC6563">
        <w:rPr>
          <w:rFonts w:ascii="Arial" w:hAnsi="Arial" w:cs="Arial"/>
        </w:rPr>
        <w:t xml:space="preserve"> de</w:t>
      </w:r>
      <w:r w:rsidR="00C85D84" w:rsidRPr="00E56219">
        <w:rPr>
          <w:rFonts w:ascii="Arial" w:hAnsi="Arial" w:cs="Arial"/>
        </w:rPr>
        <w:t xml:space="preserve"> la</w:t>
      </w:r>
      <w:r w:rsidR="00C85D84" w:rsidRPr="0002697A">
        <w:rPr>
          <w:rFonts w:ascii="Arial" w:hAnsi="Arial" w:cs="Arial"/>
        </w:rPr>
        <w:t xml:space="preserve"> </w:t>
      </w:r>
      <w:r w:rsidR="004715DD">
        <w:rPr>
          <w:rFonts w:ascii="Arial" w:hAnsi="Arial" w:cs="Arial"/>
          <w:b/>
        </w:rPr>
        <w:t>Universidad del Caribe</w:t>
      </w:r>
      <w:r w:rsidR="00C85D84" w:rsidRPr="0002697A">
        <w:rPr>
          <w:rFonts w:ascii="Arial" w:hAnsi="Arial" w:cs="Arial"/>
        </w:rPr>
        <w:t xml:space="preserve">, </w:t>
      </w:r>
      <w:r>
        <w:rPr>
          <w:rFonts w:ascii="Arial" w:hAnsi="Arial" w:cs="Arial"/>
        </w:rPr>
        <w:t xml:space="preserve">correspondiente al ejercicio fiscal </w:t>
      </w:r>
      <w:r w:rsidR="00C85D84" w:rsidRPr="0002697A">
        <w:rPr>
          <w:rFonts w:ascii="Arial" w:hAnsi="Arial" w:cs="Arial"/>
        </w:rPr>
        <w:t>2019.</w:t>
      </w:r>
    </w:p>
    <w:p w14:paraId="3BF806A0" w14:textId="77777777" w:rsidR="00FC6563" w:rsidRDefault="00FC6563" w:rsidP="00B93F1F">
      <w:pPr>
        <w:spacing w:line="360" w:lineRule="auto"/>
        <w:ind w:right="190"/>
        <w:rPr>
          <w:rFonts w:ascii="Arial" w:hAnsi="Arial" w:cs="Arial"/>
          <w:b/>
          <w:bCs/>
        </w:rPr>
      </w:pPr>
    </w:p>
    <w:p w14:paraId="42BFFED1" w14:textId="68847136"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C3CE01F" w:rsidR="00E3712E" w:rsidRDefault="00E3712E" w:rsidP="00B93F1F">
      <w:pPr>
        <w:spacing w:line="360" w:lineRule="auto"/>
        <w:ind w:right="190"/>
        <w:jc w:val="both"/>
        <w:rPr>
          <w:rFonts w:ascii="Arial" w:hAnsi="Arial" w:cs="Arial"/>
        </w:rPr>
      </w:pPr>
    </w:p>
    <w:p w14:paraId="63B67D95" w14:textId="77777777" w:rsidR="005955F7" w:rsidRPr="00DD537D" w:rsidRDefault="005955F7" w:rsidP="005955F7">
      <w:pPr>
        <w:spacing w:line="360" w:lineRule="auto"/>
        <w:ind w:right="190"/>
        <w:jc w:val="both"/>
        <w:rPr>
          <w:rFonts w:ascii="Arial" w:hAnsi="Arial" w:cs="Arial"/>
        </w:rPr>
      </w:pPr>
      <w:r w:rsidRPr="00DD537D">
        <w:rPr>
          <w:rFonts w:ascii="Arial" w:hAnsi="Arial" w:cs="Arial"/>
        </w:rPr>
        <w:lastRenderedPageBreak/>
        <w:t xml:space="preserve">Se creó la </w:t>
      </w:r>
      <w:r w:rsidRPr="00DD537D">
        <w:rPr>
          <w:rFonts w:ascii="Arial" w:hAnsi="Arial" w:cs="Arial"/>
          <w:b/>
        </w:rPr>
        <w:t>Universidad del Caribe</w:t>
      </w:r>
      <w:r w:rsidRPr="00DD537D">
        <w:rPr>
          <w:rFonts w:ascii="Arial" w:hAnsi="Arial" w:cs="Arial"/>
        </w:rPr>
        <w:t xml:space="preserve">, como un Organismo Público Descentralizado del Poder Ejecutivo del Estado de Quintana Roo, de interés público y social, con personalidad jurídica y patrimonio propio, sectorizada a la Secretaría de Educación y Cultura, con domicilio en la Ciudad de Cancún perteneciente al Municipio de Benito Juárez, Quintana Roo, sin perjuicio de que se puedan establecer en el País y en el Estado las oficinas y unidades educativas y académicas dependientes de la misma Universidad, que se consideren necesarias para la realización de sus objetivos. </w:t>
      </w:r>
    </w:p>
    <w:p w14:paraId="72361382" w14:textId="77777777" w:rsidR="0002697A" w:rsidRPr="005E2220" w:rsidRDefault="0002697A" w:rsidP="0002697A">
      <w:pPr>
        <w:spacing w:line="360" w:lineRule="auto"/>
        <w:ind w:right="190"/>
        <w:jc w:val="both"/>
        <w:rPr>
          <w:rFonts w:ascii="Arial" w:hAnsi="Arial" w:cs="Arial"/>
        </w:rPr>
      </w:pPr>
    </w:p>
    <w:p w14:paraId="4F2D08DD" w14:textId="77777777" w:rsidR="005955F7" w:rsidRPr="00DD537D" w:rsidRDefault="005955F7" w:rsidP="005955F7">
      <w:pPr>
        <w:spacing w:line="360" w:lineRule="auto"/>
        <w:ind w:right="190"/>
        <w:jc w:val="both"/>
        <w:rPr>
          <w:rFonts w:ascii="Arial" w:hAnsi="Arial" w:cs="Arial"/>
        </w:rPr>
      </w:pPr>
      <w:r w:rsidRPr="005828AD">
        <w:rPr>
          <w:rFonts w:ascii="Arial" w:hAnsi="Arial" w:cs="Arial"/>
        </w:rPr>
        <w:t>La</w:t>
      </w:r>
      <w:r w:rsidRPr="00DD537D">
        <w:rPr>
          <w:rFonts w:ascii="Arial" w:hAnsi="Arial" w:cs="Arial"/>
          <w:b/>
        </w:rPr>
        <w:t xml:space="preserve"> Universidad del Caribe</w:t>
      </w:r>
      <w:r w:rsidRPr="00DD537D">
        <w:rPr>
          <w:rFonts w:ascii="Arial" w:hAnsi="Arial" w:cs="Arial"/>
        </w:rPr>
        <w:t xml:space="preserve"> tiene por objeto general impulsar, ofrecer, impartir y consolidar la educación superior en sus niveles de profesional asociado, licenciatura y posgrado, así como formular, organizar, fomentar y realizar investigación científica, humanística y tecnológica; realizar difusión cultural que contribuya a impulsar, fortalecer, diversificar y equilibrar el desarrollo regional, estatal y nacional. La Universidad debe cumplir con su objeto de acuerdo con los planes nacionales y estatales de educación e investigación, de conformidad con los requerimientos sociales, económicos y ambientales del Estado y del País.</w:t>
      </w:r>
    </w:p>
    <w:p w14:paraId="70879352" w14:textId="1C5EC7BB" w:rsidR="003A721E" w:rsidRPr="009879F6" w:rsidRDefault="003A721E" w:rsidP="00B93F1F">
      <w:pPr>
        <w:spacing w:line="360" w:lineRule="auto"/>
        <w:ind w:right="190"/>
        <w:jc w:val="both"/>
        <w:rPr>
          <w:rFonts w:ascii="Arial" w:hAnsi="Arial" w:cs="Arial"/>
          <w:b/>
          <w:bCs/>
        </w:rPr>
      </w:pPr>
    </w:p>
    <w:p w14:paraId="1C2BAF1F" w14:textId="64E74F09"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1345C94A" w:rsidR="00AA50F2" w:rsidRPr="009879F6" w:rsidRDefault="00AA50F2" w:rsidP="008E32E4">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w:t>
      </w:r>
      <w:r w:rsidR="000021BF">
        <w:rPr>
          <w:rFonts w:ascii="Arial" w:hAnsi="Arial" w:cs="Arial"/>
        </w:rPr>
        <w:t>la</w:t>
      </w:r>
      <w:r w:rsidR="000021BF" w:rsidRPr="005E2220">
        <w:rPr>
          <w:rFonts w:ascii="Arial" w:hAnsi="Arial" w:cs="Arial"/>
        </w:rPr>
        <w:t xml:space="preserve"> </w:t>
      </w:r>
      <w:r w:rsidR="005955F7">
        <w:rPr>
          <w:rFonts w:ascii="Arial" w:hAnsi="Arial" w:cs="Arial"/>
          <w:b/>
        </w:rPr>
        <w:t>Universidad del Caribe</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8E32E4">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EE4186">
        <w:trPr>
          <w:trHeight w:val="598"/>
          <w:tblHeader/>
          <w:jc w:val="center"/>
        </w:trPr>
        <w:tc>
          <w:tcPr>
            <w:tcW w:w="2287" w:type="pct"/>
            <w:shd w:val="clear" w:color="auto" w:fill="auto"/>
            <w:vAlign w:val="center"/>
          </w:tcPr>
          <w:p w14:paraId="08D72471" w14:textId="5A161C6E" w:rsidR="00AA50F2" w:rsidRPr="009879F6" w:rsidRDefault="005955F7" w:rsidP="005955F7">
            <w:pPr>
              <w:spacing w:line="360" w:lineRule="auto"/>
              <w:ind w:right="190"/>
              <w:jc w:val="center"/>
              <w:rPr>
                <w:rFonts w:ascii="Arial" w:hAnsi="Arial" w:cs="Arial"/>
                <w:b/>
                <w:bCs/>
              </w:rPr>
            </w:pPr>
            <w:r>
              <w:rPr>
                <w:rFonts w:ascii="Arial" w:hAnsi="Arial" w:cs="Arial"/>
                <w:b/>
                <w:szCs w:val="18"/>
              </w:rPr>
              <w:t>19-AEMF-D-GOB-049-102</w:t>
            </w:r>
          </w:p>
        </w:tc>
        <w:tc>
          <w:tcPr>
            <w:tcW w:w="2713" w:type="pct"/>
            <w:shd w:val="clear" w:color="auto" w:fill="auto"/>
            <w:vAlign w:val="center"/>
          </w:tcPr>
          <w:p w14:paraId="409DA764" w14:textId="52A2B98B" w:rsidR="004E3F63" w:rsidRPr="00955C71" w:rsidRDefault="00CD1FB1" w:rsidP="005955F7">
            <w:pPr>
              <w:spacing w:line="360" w:lineRule="auto"/>
              <w:ind w:right="190"/>
              <w:jc w:val="center"/>
              <w:rPr>
                <w:rFonts w:ascii="Arial" w:hAnsi="Arial" w:cs="Arial"/>
                <w:bCs/>
              </w:rPr>
            </w:pPr>
            <w:r w:rsidRPr="00955C71">
              <w:rPr>
                <w:rFonts w:ascii="Arial" w:hAnsi="Arial" w:cs="Arial"/>
                <w:bCs/>
              </w:rPr>
              <w:t>“</w:t>
            </w:r>
            <w:r w:rsidRPr="00955C71">
              <w:rPr>
                <w:rFonts w:ascii="Arial" w:hAnsi="Arial" w:cs="Arial"/>
              </w:rPr>
              <w:t>Auditoría de Cumplimiento Financiero de Ingresos</w:t>
            </w:r>
            <w:r w:rsidR="005955F7">
              <w:rPr>
                <w:rFonts w:ascii="Arial" w:hAnsi="Arial" w:cs="Arial"/>
              </w:rPr>
              <w:t xml:space="preserve"> y Otros Beneficios”</w:t>
            </w:r>
          </w:p>
        </w:tc>
      </w:tr>
    </w:tbl>
    <w:p w14:paraId="25C0B2ED" w14:textId="39A20A53"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B</w:t>
      </w:r>
      <w:r w:rsidR="000A5A85" w:rsidRPr="009879F6">
        <w:rPr>
          <w:rFonts w:ascii="Arial" w:hAnsi="Arial" w:cs="Arial"/>
          <w:b/>
          <w:bCs/>
        </w:rPr>
        <w:t>.</w:t>
      </w:r>
      <w:r w:rsidR="00AA50F2" w:rsidRPr="009879F6">
        <w:rPr>
          <w:rFonts w:ascii="Arial" w:hAnsi="Arial" w:cs="Arial"/>
          <w:b/>
          <w:bCs/>
        </w:rPr>
        <w:t xml:space="preserve"> Objetivo</w:t>
      </w:r>
    </w:p>
    <w:p w14:paraId="4E5BAE98" w14:textId="56B43DBD" w:rsidR="00AA50F2" w:rsidRPr="00961432" w:rsidRDefault="00AA50F2" w:rsidP="00B93F1F">
      <w:pPr>
        <w:spacing w:line="360" w:lineRule="auto"/>
        <w:jc w:val="both"/>
        <w:rPr>
          <w:rFonts w:ascii="Arial" w:hAnsi="Arial" w:cs="Arial"/>
          <w:bCs/>
        </w:rPr>
      </w:pPr>
    </w:p>
    <w:p w14:paraId="2E45D616" w14:textId="543EF12E" w:rsidR="00AA50F2" w:rsidRDefault="00C709CD" w:rsidP="00FC2B31">
      <w:pPr>
        <w:spacing w:line="360" w:lineRule="auto"/>
        <w:ind w:right="190"/>
        <w:jc w:val="both"/>
        <w:rPr>
          <w:rFonts w:ascii="Arial" w:hAnsi="Arial" w:cs="Arial"/>
          <w:bCs/>
        </w:rPr>
      </w:pPr>
      <w:r>
        <w:rPr>
          <w:rFonts w:ascii="Arial" w:hAnsi="Arial" w:cs="Arial"/>
          <w:bCs/>
        </w:rPr>
        <w:t>F</w:t>
      </w:r>
      <w:r w:rsidRPr="00C709CD">
        <w:rPr>
          <w:rFonts w:ascii="Arial" w:hAnsi="Arial" w:cs="Arial"/>
          <w:bCs/>
        </w:rPr>
        <w:t xml:space="preserve">iscalizar la gestión financiera para comprobar el cumplimiento de lo dispuesto </w:t>
      </w:r>
      <w:r>
        <w:rPr>
          <w:rFonts w:ascii="Arial" w:hAnsi="Arial" w:cs="Arial"/>
          <w:bCs/>
        </w:rPr>
        <w:t xml:space="preserve">en </w:t>
      </w:r>
      <w:r w:rsidR="00E85143">
        <w:rPr>
          <w:rFonts w:ascii="Arial" w:hAnsi="Arial" w:cs="Arial"/>
          <w:bCs/>
        </w:rPr>
        <w:t>la</w:t>
      </w:r>
      <w:r w:rsidRPr="00C709CD">
        <w:rPr>
          <w:rFonts w:ascii="Arial" w:hAnsi="Arial" w:cs="Arial"/>
          <w:bCs/>
        </w:rPr>
        <w:t xml:space="preserve"> </w:t>
      </w:r>
      <w:r w:rsidR="00836B61">
        <w:rPr>
          <w:rFonts w:ascii="Arial" w:hAnsi="Arial" w:cs="Arial"/>
          <w:bCs/>
        </w:rPr>
        <w:t>Ley de Ingresos</w:t>
      </w:r>
      <w:r w:rsidRPr="00C709CD">
        <w:rPr>
          <w:rFonts w:ascii="Arial" w:hAnsi="Arial" w:cs="Arial"/>
          <w:bCs/>
        </w:rPr>
        <w:t>, y demás disposiciones legales aplicables, en cuanto a los ingresos públicos, incluyendo la revisión del manejo, la custodia</w:t>
      </w:r>
      <w:r w:rsidR="008E32E4">
        <w:rPr>
          <w:rFonts w:ascii="Arial" w:hAnsi="Arial" w:cs="Arial"/>
          <w:bCs/>
        </w:rPr>
        <w:t xml:space="preserve">, </w:t>
      </w:r>
      <w:r w:rsidRPr="00C709CD">
        <w:rPr>
          <w:rFonts w:ascii="Arial" w:hAnsi="Arial" w:cs="Arial"/>
          <w:bCs/>
        </w:rPr>
        <w:t>así como de la demás información financiera, contable, patrimonial, presupuestaria y programática, conforme a las disposiciones aplicables</w:t>
      </w:r>
      <w:r w:rsidR="00AF700E">
        <w:rPr>
          <w:rFonts w:ascii="Arial" w:hAnsi="Arial" w:cs="Arial"/>
          <w:bCs/>
        </w:rPr>
        <w:t>.</w:t>
      </w:r>
      <w:r w:rsidR="00AA50F2" w:rsidRPr="00C709CD">
        <w:rPr>
          <w:rFonts w:ascii="Arial" w:hAnsi="Arial" w:cs="Arial"/>
          <w:bCs/>
          <w:shd w:val="clear" w:color="auto" w:fill="F7CAAC" w:themeFill="accent2" w:themeFillTint="66"/>
        </w:rPr>
        <w:t xml:space="preserve"> </w:t>
      </w:r>
    </w:p>
    <w:p w14:paraId="4832CDCD" w14:textId="77777777" w:rsidR="00AA50F2" w:rsidRPr="00AA50F2" w:rsidRDefault="00AA50F2" w:rsidP="00B93F1F">
      <w:pPr>
        <w:spacing w:line="360" w:lineRule="auto"/>
        <w:jc w:val="both"/>
        <w:rPr>
          <w:rFonts w:ascii="Arial" w:hAnsi="Arial" w:cs="Arial"/>
          <w:highlight w:val="red"/>
          <w:u w:val="single"/>
        </w:rPr>
      </w:pPr>
    </w:p>
    <w:p w14:paraId="600E1A12" w14:textId="77777777" w:rsidR="00AA50F2" w:rsidRPr="00AF700E" w:rsidRDefault="00FF74D2" w:rsidP="00B93F1F">
      <w:pPr>
        <w:spacing w:line="360" w:lineRule="auto"/>
        <w:jc w:val="both"/>
        <w:rPr>
          <w:rFonts w:ascii="Arial" w:hAnsi="Arial" w:cs="Arial"/>
          <w:b/>
          <w:bCs/>
        </w:rPr>
      </w:pPr>
      <w:r w:rsidRPr="00AF700E">
        <w:rPr>
          <w:rFonts w:ascii="Arial" w:hAnsi="Arial" w:cs="Arial"/>
          <w:b/>
          <w:bCs/>
        </w:rPr>
        <w:t>C</w:t>
      </w:r>
      <w:r w:rsidR="000A5A85" w:rsidRPr="00AF700E">
        <w:rPr>
          <w:rFonts w:ascii="Arial" w:hAnsi="Arial" w:cs="Arial"/>
          <w:b/>
          <w:bCs/>
        </w:rPr>
        <w:t>.</w:t>
      </w:r>
      <w:r w:rsidR="00AA50F2" w:rsidRPr="00AF700E">
        <w:rPr>
          <w:rFonts w:ascii="Arial" w:hAnsi="Arial" w:cs="Arial"/>
          <w:b/>
          <w:bCs/>
        </w:rPr>
        <w:t xml:space="preserve"> Alcance</w:t>
      </w:r>
    </w:p>
    <w:p w14:paraId="180B1443" w14:textId="77777777" w:rsidR="00AA50F2" w:rsidRPr="004E3F63" w:rsidRDefault="00AA50F2" w:rsidP="00B93F1F">
      <w:pPr>
        <w:spacing w:line="360" w:lineRule="auto"/>
        <w:jc w:val="both"/>
        <w:rPr>
          <w:rFonts w:ascii="Arial" w:hAnsi="Arial" w:cs="Arial"/>
          <w:highlight w:val="yellow"/>
        </w:rPr>
      </w:pPr>
    </w:p>
    <w:p w14:paraId="72018B4B" w14:textId="77777777" w:rsidR="0051485B" w:rsidRDefault="0051485B" w:rsidP="00B93F1F">
      <w:pPr>
        <w:spacing w:line="360" w:lineRule="auto"/>
        <w:jc w:val="both"/>
        <w:rPr>
          <w:rFonts w:ascii="Arial" w:hAnsi="Arial" w:cs="Arial"/>
          <w:b/>
        </w:rPr>
      </w:pPr>
      <w:r>
        <w:rPr>
          <w:rFonts w:ascii="Arial" w:hAnsi="Arial" w:cs="Arial"/>
          <w:b/>
        </w:rPr>
        <w:t>Ingresos</w:t>
      </w:r>
    </w:p>
    <w:p w14:paraId="0907602B" w14:textId="77777777" w:rsidR="0051485B" w:rsidRDefault="0051485B" w:rsidP="00B93F1F">
      <w:pPr>
        <w:spacing w:line="360" w:lineRule="auto"/>
        <w:jc w:val="both"/>
        <w:rPr>
          <w:rFonts w:ascii="Arial" w:hAnsi="Arial" w:cs="Arial"/>
          <w:b/>
        </w:rPr>
      </w:pPr>
    </w:p>
    <w:p w14:paraId="4BF3AC1B" w14:textId="5CD78C6C" w:rsidR="00A720AA" w:rsidRDefault="00E34202" w:rsidP="003D5F61">
      <w:pPr>
        <w:spacing w:line="360" w:lineRule="auto"/>
        <w:jc w:val="both"/>
        <w:rPr>
          <w:rFonts w:ascii="Arial" w:hAnsi="Arial" w:cs="Arial"/>
          <w:bCs/>
        </w:rPr>
      </w:pPr>
      <w:r w:rsidRPr="003D5F61">
        <w:rPr>
          <w:rFonts w:ascii="Arial" w:hAnsi="Arial" w:cs="Arial"/>
          <w:b/>
        </w:rPr>
        <w:t>Universo</w:t>
      </w:r>
      <w:r w:rsidR="00AA50F2" w:rsidRPr="003D5F61">
        <w:rPr>
          <w:rFonts w:ascii="Arial" w:hAnsi="Arial" w:cs="Arial"/>
          <w:b/>
        </w:rPr>
        <w:t xml:space="preserve">: </w:t>
      </w:r>
      <w:r w:rsidR="008B5A0D" w:rsidRPr="003D5F61">
        <w:rPr>
          <w:rFonts w:ascii="Arial" w:hAnsi="Arial" w:cs="Arial"/>
          <w:bCs/>
        </w:rPr>
        <w:t>$</w:t>
      </w:r>
      <w:bookmarkStart w:id="3" w:name="_Toc518907881"/>
      <w:bookmarkStart w:id="4" w:name="_Toc520196704"/>
      <w:r w:rsidR="003D5F61" w:rsidRPr="003D5F61">
        <w:rPr>
          <w:rFonts w:ascii="Arial" w:hAnsi="Arial" w:cs="Arial"/>
          <w:bCs/>
        </w:rPr>
        <w:t>153,955,467.29</w:t>
      </w:r>
    </w:p>
    <w:p w14:paraId="5432E5D2" w14:textId="77777777" w:rsidR="003D5F61" w:rsidRPr="003D5F61" w:rsidRDefault="003D5F61" w:rsidP="003D5F61">
      <w:pPr>
        <w:spacing w:line="360" w:lineRule="auto"/>
        <w:jc w:val="both"/>
        <w:rPr>
          <w:rFonts w:ascii="Arial" w:hAnsi="Arial" w:cs="Arial"/>
          <w:bCs/>
        </w:rPr>
      </w:pPr>
    </w:p>
    <w:p w14:paraId="5E1E76C7" w14:textId="62AB7EB2" w:rsidR="00A720AA" w:rsidRPr="003D5F61" w:rsidRDefault="00A720AA" w:rsidP="008B5A0D">
      <w:pPr>
        <w:spacing w:line="360" w:lineRule="auto"/>
        <w:jc w:val="both"/>
        <w:rPr>
          <w:rFonts w:ascii="Arial" w:hAnsi="Arial" w:cs="Arial"/>
          <w:bCs/>
        </w:rPr>
      </w:pPr>
      <w:r w:rsidRPr="003D5F61">
        <w:rPr>
          <w:rFonts w:ascii="Arial" w:hAnsi="Arial" w:cs="Arial"/>
          <w:b/>
        </w:rPr>
        <w:t xml:space="preserve">Población Objetivo: </w:t>
      </w:r>
      <w:r w:rsidR="00E91D3E" w:rsidRPr="00E91D3E">
        <w:rPr>
          <w:rFonts w:ascii="Arial" w:hAnsi="Arial" w:cs="Arial"/>
          <w:bCs/>
        </w:rPr>
        <w:t>$92,068,841.00</w:t>
      </w:r>
    </w:p>
    <w:p w14:paraId="51BF8A82" w14:textId="77777777" w:rsidR="00E34202" w:rsidRPr="003D5F61" w:rsidRDefault="00E34202" w:rsidP="00B93F1F">
      <w:pPr>
        <w:spacing w:line="360" w:lineRule="auto"/>
        <w:rPr>
          <w:rFonts w:ascii="Arial" w:hAnsi="Arial" w:cs="Arial"/>
        </w:rPr>
      </w:pPr>
    </w:p>
    <w:p w14:paraId="599ECB77" w14:textId="2491287E" w:rsidR="008B5A0D" w:rsidRDefault="00AA50F2" w:rsidP="00B93F1F">
      <w:pPr>
        <w:spacing w:line="360" w:lineRule="auto"/>
        <w:rPr>
          <w:rFonts w:ascii="Arial" w:hAnsi="Arial" w:cs="Arial"/>
          <w:bCs/>
        </w:rPr>
      </w:pPr>
      <w:r w:rsidRPr="003D5F61">
        <w:rPr>
          <w:rFonts w:ascii="Arial" w:hAnsi="Arial" w:cs="Arial"/>
          <w:b/>
        </w:rPr>
        <w:t xml:space="preserve">Muestra </w:t>
      </w:r>
      <w:r w:rsidR="00E34202" w:rsidRPr="003D5F61">
        <w:rPr>
          <w:rFonts w:ascii="Arial" w:hAnsi="Arial" w:cs="Arial"/>
          <w:b/>
        </w:rPr>
        <w:t>Audit</w:t>
      </w:r>
      <w:r w:rsidRPr="003D5F61">
        <w:rPr>
          <w:rFonts w:ascii="Arial" w:hAnsi="Arial" w:cs="Arial"/>
          <w:b/>
        </w:rPr>
        <w:t>ada</w:t>
      </w:r>
      <w:r w:rsidRPr="003D5F61">
        <w:rPr>
          <w:rFonts w:ascii="Arial" w:hAnsi="Arial" w:cs="Arial"/>
          <w:b/>
          <w:bCs/>
        </w:rPr>
        <w:t>:</w:t>
      </w:r>
      <w:r w:rsidRPr="003D5F61">
        <w:rPr>
          <w:rFonts w:ascii="Arial" w:hAnsi="Arial" w:cs="Arial"/>
          <w:bCs/>
        </w:rPr>
        <w:t xml:space="preserve"> </w:t>
      </w:r>
      <w:bookmarkEnd w:id="3"/>
      <w:bookmarkEnd w:id="4"/>
      <w:r w:rsidR="003D5F61" w:rsidRPr="003D5F61">
        <w:rPr>
          <w:rFonts w:ascii="Arial" w:hAnsi="Arial" w:cs="Arial"/>
          <w:bCs/>
        </w:rPr>
        <w:t>$81,512,048.15</w:t>
      </w:r>
    </w:p>
    <w:p w14:paraId="6FCB3287" w14:textId="77777777" w:rsidR="003D5F61" w:rsidRPr="003D5F61" w:rsidRDefault="003D5F61" w:rsidP="00B93F1F">
      <w:pPr>
        <w:spacing w:line="360" w:lineRule="auto"/>
        <w:rPr>
          <w:rFonts w:ascii="Arial" w:hAnsi="Arial" w:cs="Arial"/>
          <w:bCs/>
        </w:rPr>
      </w:pPr>
    </w:p>
    <w:p w14:paraId="15590F48" w14:textId="76557025" w:rsidR="00AA50F2" w:rsidRDefault="00FA4D20" w:rsidP="00B93F1F">
      <w:pPr>
        <w:spacing w:line="360" w:lineRule="auto"/>
        <w:rPr>
          <w:rFonts w:ascii="Arial" w:hAnsi="Arial" w:cs="Arial"/>
        </w:rPr>
      </w:pPr>
      <w:bookmarkStart w:id="5" w:name="_Toc518907882"/>
      <w:bookmarkStart w:id="6" w:name="_Toc520196705"/>
      <w:r w:rsidRPr="003D5F61">
        <w:rPr>
          <w:rFonts w:ascii="Arial" w:hAnsi="Arial" w:cs="Arial"/>
          <w:b/>
        </w:rPr>
        <w:t>Representatividad de la Mu</w:t>
      </w:r>
      <w:r w:rsidR="00AA50F2" w:rsidRPr="003D5F61">
        <w:rPr>
          <w:rFonts w:ascii="Arial" w:hAnsi="Arial" w:cs="Arial"/>
          <w:b/>
        </w:rPr>
        <w:t>estra:</w:t>
      </w:r>
      <w:r w:rsidR="00AA50F2" w:rsidRPr="003D5F61">
        <w:rPr>
          <w:rFonts w:ascii="Arial" w:hAnsi="Arial" w:cs="Arial"/>
        </w:rPr>
        <w:t xml:space="preserve"> </w:t>
      </w:r>
      <w:bookmarkEnd w:id="5"/>
      <w:bookmarkEnd w:id="6"/>
      <w:r w:rsidR="003D5F61">
        <w:rPr>
          <w:rFonts w:ascii="Arial" w:hAnsi="Arial" w:cs="Arial"/>
        </w:rPr>
        <w:t>88</w:t>
      </w:r>
      <w:r w:rsidR="008B5A0D" w:rsidRPr="003D5F61">
        <w:rPr>
          <w:rFonts w:ascii="Arial" w:hAnsi="Arial" w:cs="Arial"/>
        </w:rPr>
        <w:t>.5</w:t>
      </w:r>
      <w:r w:rsidR="00E91D3E">
        <w:rPr>
          <w:rFonts w:ascii="Arial" w:hAnsi="Arial" w:cs="Arial"/>
        </w:rPr>
        <w:t>3</w:t>
      </w:r>
      <w:r w:rsidR="00AA50F2" w:rsidRPr="003D5F61">
        <w:rPr>
          <w:rFonts w:ascii="Arial" w:hAnsi="Arial" w:cs="Arial"/>
        </w:rPr>
        <w:t>%</w:t>
      </w:r>
    </w:p>
    <w:p w14:paraId="3CCE2D52" w14:textId="77777777" w:rsidR="003D5F61" w:rsidRPr="009879F6" w:rsidRDefault="003D5F61" w:rsidP="00B93F1F">
      <w:pPr>
        <w:spacing w:line="360" w:lineRule="auto"/>
        <w:rPr>
          <w:rFonts w:ascii="Arial" w:hAnsi="Arial" w:cs="Arial"/>
        </w:rPr>
      </w:pPr>
    </w:p>
    <w:p w14:paraId="3B439CC3" w14:textId="79826AB3" w:rsidR="000A4A61" w:rsidRDefault="000A4A61" w:rsidP="0065370E">
      <w:pPr>
        <w:spacing w:line="360" w:lineRule="auto"/>
        <w:jc w:val="both"/>
        <w:rPr>
          <w:rFonts w:ascii="Arial" w:hAnsi="Arial" w:cs="Arial"/>
        </w:rPr>
      </w:pPr>
      <w:r w:rsidRPr="0071341B">
        <w:rPr>
          <w:rFonts w:ascii="Arial" w:hAnsi="Arial" w:cs="Arial"/>
        </w:rPr>
        <w:t>En el total del Universo están considerados los recursos federale</w:t>
      </w:r>
      <w:r>
        <w:rPr>
          <w:rFonts w:ascii="Arial" w:hAnsi="Arial" w:cs="Arial"/>
        </w:rPr>
        <w:t xml:space="preserve">s por la cantidad de </w:t>
      </w:r>
      <w:r w:rsidR="0065370E">
        <w:rPr>
          <w:rFonts w:ascii="Arial" w:hAnsi="Arial" w:cs="Arial"/>
        </w:rPr>
        <w:t xml:space="preserve">                 </w:t>
      </w:r>
      <w:r w:rsidRPr="0065370E">
        <w:rPr>
          <w:rFonts w:ascii="Arial" w:hAnsi="Arial" w:cs="Arial"/>
        </w:rPr>
        <w:t>$</w:t>
      </w:r>
      <w:r w:rsidR="00E91D3E" w:rsidRPr="00E91D3E">
        <w:rPr>
          <w:rFonts w:ascii="Arial" w:hAnsi="Arial" w:cs="Arial"/>
        </w:rPr>
        <w:t>61,886,626.29</w:t>
      </w:r>
      <w:r w:rsidRPr="0071341B">
        <w:rPr>
          <w:rFonts w:ascii="Arial" w:hAnsi="Arial" w:cs="Arial"/>
        </w:rPr>
        <w:t>, los cuales no se contemplaron en el monto de la muestra auditada, quedando integrada la población objetivo únicamente por recursos estatales, propios y los derivados de convenios.</w:t>
      </w:r>
    </w:p>
    <w:p w14:paraId="2BE1C2E0" w14:textId="77777777" w:rsidR="000A4A61" w:rsidRPr="0071341B" w:rsidRDefault="000A4A61" w:rsidP="0065370E">
      <w:pPr>
        <w:spacing w:line="360" w:lineRule="auto"/>
        <w:jc w:val="both"/>
        <w:rPr>
          <w:rFonts w:ascii="Arial" w:hAnsi="Arial" w:cs="Arial"/>
        </w:rPr>
      </w:pPr>
    </w:p>
    <w:p w14:paraId="0EFDE3A5" w14:textId="7D6CE187" w:rsidR="000A4A61" w:rsidRDefault="000A4A61" w:rsidP="0065370E">
      <w:pPr>
        <w:spacing w:line="360" w:lineRule="auto"/>
        <w:jc w:val="both"/>
        <w:rPr>
          <w:rFonts w:ascii="Arial" w:hAnsi="Arial" w:cs="Arial"/>
        </w:rPr>
      </w:pPr>
      <w:r w:rsidRPr="0071341B">
        <w:rPr>
          <w:rFonts w:ascii="Arial" w:hAnsi="Arial" w:cs="Arial"/>
        </w:rPr>
        <w:t>La población objetivo se determinó sobre la base de los ingresos y otros beneficios que forman parte del Estado de Actividades por el período comprendido del 1º de enero al 31 de diciembre de 201</w:t>
      </w:r>
      <w:r w:rsidR="00E91D3E">
        <w:rPr>
          <w:rFonts w:ascii="Arial" w:hAnsi="Arial" w:cs="Arial"/>
        </w:rPr>
        <w:t>9</w:t>
      </w:r>
      <w:r w:rsidR="00F37BDD">
        <w:rPr>
          <w:rFonts w:ascii="Arial" w:hAnsi="Arial" w:cs="Arial"/>
        </w:rPr>
        <w:t>.</w:t>
      </w:r>
    </w:p>
    <w:p w14:paraId="225F6A6F" w14:textId="63620AE0" w:rsidR="003A721E" w:rsidRDefault="00FF74D2" w:rsidP="003A721E">
      <w:pPr>
        <w:spacing w:line="360" w:lineRule="auto"/>
        <w:ind w:right="190"/>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7A16E2CC" w14:textId="77777777" w:rsidR="00856C4C" w:rsidRPr="009879F6" w:rsidRDefault="00856C4C" w:rsidP="00856C4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y otros beneficios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B079861" w14:textId="77777777" w:rsidR="00856C4C" w:rsidRPr="00776D0E" w:rsidRDefault="00856C4C" w:rsidP="00856C4C">
      <w:pPr>
        <w:spacing w:line="360" w:lineRule="auto"/>
        <w:ind w:right="190"/>
        <w:jc w:val="both"/>
        <w:rPr>
          <w:rFonts w:ascii="Arial" w:hAnsi="Arial" w:cs="Arial"/>
          <w:bCs/>
          <w:sz w:val="22"/>
          <w:szCs w:val="22"/>
        </w:rPr>
      </w:pPr>
    </w:p>
    <w:p w14:paraId="4D6DAD36" w14:textId="77777777" w:rsidR="00856C4C" w:rsidRDefault="00856C4C" w:rsidP="00856C4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del Caribe</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520A0A">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39AC0A5" w14:textId="77777777" w:rsidR="00856C4C" w:rsidRPr="00776D0E" w:rsidRDefault="00856C4C" w:rsidP="00856C4C">
      <w:pPr>
        <w:spacing w:line="360" w:lineRule="auto"/>
        <w:ind w:right="190"/>
        <w:jc w:val="both"/>
        <w:rPr>
          <w:rFonts w:ascii="Arial" w:hAnsi="Arial" w:cs="Arial"/>
          <w:bCs/>
          <w:sz w:val="22"/>
          <w:szCs w:val="22"/>
        </w:rPr>
      </w:pPr>
    </w:p>
    <w:p w14:paraId="62DD2D1E" w14:textId="08B6A0B5" w:rsidR="00856C4C" w:rsidRDefault="00856C4C" w:rsidP="00856C4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836B61">
        <w:rPr>
          <w:rFonts w:ascii="Arial" w:hAnsi="Arial" w:cs="Arial"/>
          <w:bCs/>
        </w:rPr>
        <w:t>la competencia técnica  y profesional</w:t>
      </w:r>
      <w:r w:rsidRPr="00A05588">
        <w:rPr>
          <w:rFonts w:ascii="Arial" w:hAnsi="Arial" w:cs="Arial"/>
          <w:bCs/>
        </w:rPr>
        <w:t>,</w:t>
      </w:r>
      <w:r>
        <w:rPr>
          <w:rFonts w:ascii="Arial" w:hAnsi="Arial" w:cs="Arial"/>
          <w:bCs/>
        </w:rPr>
        <w:t xml:space="preserve"> l</w:t>
      </w:r>
      <w:r w:rsidR="00836B61">
        <w:rPr>
          <w:rFonts w:ascii="Arial" w:hAnsi="Arial" w:cs="Arial"/>
          <w:bCs/>
        </w:rPr>
        <w:t>a actuación fiscalizadora basándose</w:t>
      </w:r>
      <w:r>
        <w:rPr>
          <w:rFonts w:ascii="Arial" w:hAnsi="Arial" w:cs="Arial"/>
          <w:bCs/>
        </w:rPr>
        <w:t xml:space="preserve"> en diversos elementos y factores que se integraron </w:t>
      </w:r>
      <w:r>
        <w:rPr>
          <w:rFonts w:ascii="Arial" w:hAnsi="Arial" w:cs="Arial"/>
          <w:bCs/>
        </w:rPr>
        <w:lastRenderedPageBreak/>
        <w:t>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56BD6D0A" w14:textId="549F00DC" w:rsidR="00856C4C" w:rsidRPr="00986973" w:rsidRDefault="00856C4C" w:rsidP="00986973">
      <w:pPr>
        <w:spacing w:line="360" w:lineRule="auto"/>
        <w:jc w:val="both"/>
        <w:rPr>
          <w:rFonts w:ascii="Arial" w:hAnsi="Arial" w:cs="Arial"/>
        </w:rPr>
      </w:pPr>
      <w:r w:rsidRPr="00E94153">
        <w:rPr>
          <w:rFonts w:ascii="Arial" w:hAnsi="Arial" w:cs="Arial"/>
        </w:rPr>
        <w:t>Se efe</w:t>
      </w:r>
      <w:r w:rsidR="00836B61" w:rsidRPr="00E94153">
        <w:rPr>
          <w:rFonts w:ascii="Arial" w:hAnsi="Arial" w:cs="Arial"/>
        </w:rPr>
        <w:t>ctuaron revisiones a</w:t>
      </w:r>
      <w:r w:rsidRPr="00E94153">
        <w:rPr>
          <w:rFonts w:ascii="Arial" w:hAnsi="Arial" w:cs="Arial"/>
        </w:rPr>
        <w:t xml:space="preserve"> </w:t>
      </w:r>
      <w:r w:rsidR="00510D8E">
        <w:rPr>
          <w:rFonts w:ascii="Arial" w:hAnsi="Arial" w:cs="Arial"/>
        </w:rPr>
        <w:t xml:space="preserve">la </w:t>
      </w:r>
      <w:r w:rsidRPr="00E94153">
        <w:rPr>
          <w:rFonts w:ascii="Arial" w:hAnsi="Arial" w:cs="Arial"/>
        </w:rPr>
        <w:t xml:space="preserve">Coordinación Administrativa, </w:t>
      </w:r>
      <w:r w:rsidR="00E94153" w:rsidRPr="00E94153">
        <w:rPr>
          <w:rFonts w:ascii="Arial" w:hAnsi="Arial" w:cs="Arial"/>
        </w:rPr>
        <w:t xml:space="preserve">Departamento de </w:t>
      </w:r>
      <w:r w:rsidR="00986973">
        <w:rPr>
          <w:rFonts w:ascii="Arial" w:hAnsi="Arial" w:cs="Arial"/>
        </w:rPr>
        <w:t>Tesorería</w:t>
      </w:r>
      <w:r w:rsidR="00E94153" w:rsidRPr="00E94153">
        <w:rPr>
          <w:rFonts w:ascii="Arial" w:hAnsi="Arial" w:cs="Arial"/>
        </w:rPr>
        <w:t xml:space="preserve">, </w:t>
      </w:r>
      <w:r w:rsidR="00986973" w:rsidRPr="00E94153">
        <w:rPr>
          <w:rFonts w:ascii="Arial" w:hAnsi="Arial" w:cs="Arial"/>
        </w:rPr>
        <w:t xml:space="preserve">Departamento </w:t>
      </w:r>
      <w:r w:rsidR="00986973">
        <w:rPr>
          <w:rFonts w:ascii="Arial" w:hAnsi="Arial" w:cs="Arial"/>
        </w:rPr>
        <w:t xml:space="preserve">de </w:t>
      </w:r>
      <w:r w:rsidR="00E94153" w:rsidRPr="00E94153">
        <w:rPr>
          <w:rFonts w:ascii="Arial" w:hAnsi="Arial" w:cs="Arial"/>
        </w:rPr>
        <w:t>Contabilidad</w:t>
      </w:r>
      <w:r w:rsidR="00986973">
        <w:rPr>
          <w:rFonts w:ascii="Arial" w:hAnsi="Arial" w:cs="Arial"/>
        </w:rPr>
        <w:t xml:space="preserve">, </w:t>
      </w:r>
      <w:r w:rsidR="00986973" w:rsidRPr="00986973">
        <w:rPr>
          <w:rFonts w:ascii="Arial" w:hAnsi="Arial" w:cs="Arial"/>
        </w:rPr>
        <w:t>Departamento de Control Presupuestal</w:t>
      </w:r>
      <w:r w:rsidR="00986973">
        <w:rPr>
          <w:rFonts w:ascii="Arial" w:hAnsi="Arial" w:cs="Arial"/>
        </w:rPr>
        <w:t xml:space="preserve"> </w:t>
      </w:r>
      <w:r w:rsidRPr="00E94153">
        <w:rPr>
          <w:rFonts w:ascii="Arial" w:hAnsi="Arial" w:cs="Arial"/>
        </w:rPr>
        <w:t xml:space="preserve">de la </w:t>
      </w:r>
      <w:r w:rsidRPr="00986973">
        <w:rPr>
          <w:rFonts w:ascii="Arial" w:hAnsi="Arial" w:cs="Arial"/>
          <w:b/>
        </w:rPr>
        <w:t>Universidad del Caribe.</w:t>
      </w:r>
    </w:p>
    <w:p w14:paraId="13E5B16C" w14:textId="77777777" w:rsidR="00D64A71" w:rsidRDefault="00D64A71" w:rsidP="00CA7E5D">
      <w:pPr>
        <w:spacing w:line="360" w:lineRule="auto"/>
        <w:jc w:val="center"/>
        <w:rPr>
          <w:rFonts w:ascii="Arial" w:hAnsi="Arial" w:cs="Arial"/>
          <w:b/>
        </w:rPr>
      </w:pPr>
    </w:p>
    <w:p w14:paraId="4A4BBFFD" w14:textId="77777777"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65EAA6B5" w:rsidR="00E66F94"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953589" w:rsidRPr="000E7791">
        <w:rPr>
          <w:rFonts w:ascii="Arial" w:hAnsi="Arial" w:cs="Arial"/>
          <w:bCs/>
        </w:rPr>
        <w:t>recalculo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60A5E4B" w14:textId="77777777" w:rsidR="00D90639" w:rsidRPr="00C47B98" w:rsidRDefault="00D90639" w:rsidP="00FC2B31">
      <w:pPr>
        <w:spacing w:line="360" w:lineRule="auto"/>
        <w:ind w:right="190"/>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425C287" w14:textId="77777777" w:rsidR="00856C4C" w:rsidRDefault="00856C4C" w:rsidP="00856C4C">
      <w:pPr>
        <w:spacing w:line="360" w:lineRule="auto"/>
        <w:jc w:val="both"/>
        <w:rPr>
          <w:rFonts w:ascii="Arial" w:hAnsi="Arial" w:cs="Arial"/>
          <w:bCs/>
        </w:rPr>
      </w:pPr>
      <w:r w:rsidRPr="00AD456C">
        <w:rPr>
          <w:rFonts w:ascii="Arial" w:hAnsi="Arial" w:cs="Arial"/>
          <w:bCs/>
        </w:rPr>
        <w:t>1. Verificar que los controles internos implementados permitieron la adecuada gestión administrativa para el desarrollo eficiente de las operaciones, la obtención de información confiable y oportuna, y el cumplimiento de la normativa aplicable.</w:t>
      </w:r>
    </w:p>
    <w:p w14:paraId="27A49088" w14:textId="77777777" w:rsidR="00856C4C" w:rsidRPr="00AD456C" w:rsidRDefault="00856C4C" w:rsidP="00856C4C">
      <w:pPr>
        <w:spacing w:line="360" w:lineRule="auto"/>
        <w:jc w:val="both"/>
        <w:rPr>
          <w:rFonts w:ascii="Arial" w:hAnsi="Arial" w:cs="Arial"/>
          <w:bCs/>
        </w:rPr>
      </w:pPr>
    </w:p>
    <w:p w14:paraId="6F4982ED" w14:textId="77777777" w:rsidR="00856C4C" w:rsidRPr="00AD456C" w:rsidRDefault="00856C4C" w:rsidP="00856C4C">
      <w:pPr>
        <w:spacing w:line="360" w:lineRule="auto"/>
        <w:jc w:val="both"/>
        <w:rPr>
          <w:rFonts w:ascii="Arial" w:hAnsi="Arial" w:cs="Arial"/>
          <w:bCs/>
        </w:rPr>
      </w:pPr>
      <w:r w:rsidRPr="00AD456C">
        <w:rPr>
          <w:rFonts w:ascii="Arial" w:hAnsi="Arial" w:cs="Arial"/>
          <w:bCs/>
        </w:rPr>
        <w:t>2. Verificar la correcta revelación de estados financieros e informes contables, presupuestarios y programáticos de conformidad con la Ley General de Contabilidad Gubernamental y demás normativa aplicable.</w:t>
      </w:r>
    </w:p>
    <w:p w14:paraId="7230AFE9" w14:textId="77777777" w:rsidR="00856C4C" w:rsidRPr="00AD456C" w:rsidRDefault="00856C4C" w:rsidP="00856C4C">
      <w:pPr>
        <w:spacing w:line="360" w:lineRule="auto"/>
        <w:jc w:val="both"/>
        <w:rPr>
          <w:rFonts w:ascii="Arial" w:hAnsi="Arial" w:cs="Arial"/>
          <w:bCs/>
        </w:rPr>
      </w:pPr>
    </w:p>
    <w:p w14:paraId="50D97A8D" w14:textId="77777777" w:rsidR="00856C4C" w:rsidRPr="00AD456C" w:rsidRDefault="00856C4C" w:rsidP="00856C4C">
      <w:pPr>
        <w:spacing w:line="360" w:lineRule="auto"/>
        <w:jc w:val="both"/>
        <w:rPr>
          <w:rFonts w:ascii="Arial" w:hAnsi="Arial" w:cs="Arial"/>
          <w:bCs/>
        </w:rPr>
      </w:pPr>
      <w:r w:rsidRPr="00AD456C">
        <w:rPr>
          <w:rFonts w:ascii="Arial" w:hAnsi="Arial" w:cs="Arial"/>
          <w:bCs/>
        </w:rPr>
        <w:t>3. Verificar que la apertura de las cuentas bancarias y su utilización fue conforme a la normativa aplicable.</w:t>
      </w:r>
    </w:p>
    <w:p w14:paraId="423F4545" w14:textId="77777777" w:rsidR="00856C4C" w:rsidRPr="00AD456C" w:rsidRDefault="00856C4C" w:rsidP="00856C4C">
      <w:pPr>
        <w:spacing w:line="360" w:lineRule="auto"/>
        <w:jc w:val="both"/>
        <w:rPr>
          <w:rFonts w:ascii="Arial" w:hAnsi="Arial" w:cs="Arial"/>
          <w:bCs/>
        </w:rPr>
      </w:pPr>
    </w:p>
    <w:p w14:paraId="10513DF0" w14:textId="77777777" w:rsidR="00856C4C" w:rsidRPr="00AD456C" w:rsidRDefault="00856C4C" w:rsidP="00856C4C">
      <w:pPr>
        <w:spacing w:line="360" w:lineRule="auto"/>
        <w:jc w:val="both"/>
        <w:rPr>
          <w:rFonts w:ascii="Arial" w:hAnsi="Arial" w:cs="Arial"/>
          <w:bCs/>
        </w:rPr>
      </w:pPr>
      <w:r w:rsidRPr="00AD456C">
        <w:rPr>
          <w:rFonts w:ascii="Arial" w:hAnsi="Arial" w:cs="Arial"/>
          <w:bCs/>
        </w:rPr>
        <w:lastRenderedPageBreak/>
        <w:t>4. Verificar que los adeudos por derechos a recibir efectivo o equivalentes, se otorgaron o amortizaron conforme a la normativa aplicable.</w:t>
      </w:r>
    </w:p>
    <w:p w14:paraId="17C1D9CF" w14:textId="77777777" w:rsidR="00856C4C" w:rsidRPr="00AD456C" w:rsidRDefault="00856C4C" w:rsidP="00856C4C">
      <w:pPr>
        <w:spacing w:line="360" w:lineRule="auto"/>
        <w:jc w:val="both"/>
        <w:rPr>
          <w:rFonts w:ascii="Arial" w:hAnsi="Arial" w:cs="Arial"/>
          <w:bCs/>
        </w:rPr>
      </w:pPr>
    </w:p>
    <w:p w14:paraId="02CDA7D4" w14:textId="77777777" w:rsidR="00856C4C" w:rsidRPr="00AD456C" w:rsidRDefault="00856C4C" w:rsidP="00856C4C">
      <w:pPr>
        <w:spacing w:line="360" w:lineRule="auto"/>
        <w:jc w:val="both"/>
        <w:rPr>
          <w:rFonts w:ascii="Arial" w:hAnsi="Arial" w:cs="Arial"/>
          <w:bCs/>
        </w:rPr>
      </w:pPr>
      <w:r w:rsidRPr="00AD456C">
        <w:rPr>
          <w:rFonts w:ascii="Arial" w:hAnsi="Arial" w:cs="Arial"/>
          <w:bCs/>
        </w:rPr>
        <w:t>5. Verificar que se comprobó y justificó lo recaudado por los conceptos considerados en las respectivas leyes de ingresos.</w:t>
      </w:r>
    </w:p>
    <w:p w14:paraId="26AC2A63" w14:textId="77777777" w:rsidR="00856C4C" w:rsidRPr="00776D0E" w:rsidRDefault="00856C4C" w:rsidP="00856C4C">
      <w:pPr>
        <w:spacing w:line="360" w:lineRule="auto"/>
        <w:ind w:right="190"/>
        <w:jc w:val="both"/>
        <w:rPr>
          <w:rFonts w:ascii="Arial" w:hAnsi="Arial" w:cs="Arial"/>
          <w:bCs/>
          <w:sz w:val="22"/>
          <w:szCs w:val="22"/>
        </w:rPr>
      </w:pPr>
    </w:p>
    <w:p w14:paraId="431B6AB6" w14:textId="77777777" w:rsidR="002B6CDE" w:rsidRDefault="002B6CDE" w:rsidP="002B6CDE">
      <w:pPr>
        <w:spacing w:line="360" w:lineRule="auto"/>
        <w:ind w:right="190"/>
        <w:jc w:val="both"/>
        <w:rPr>
          <w:rFonts w:ascii="Arial" w:hAnsi="Arial" w:cs="Arial"/>
        </w:rPr>
      </w:pPr>
      <w:r>
        <w:rPr>
          <w:rFonts w:ascii="Arial" w:hAnsi="Arial" w:cs="Arial"/>
          <w:bCs/>
        </w:rPr>
        <w:t xml:space="preserve">6. </w:t>
      </w:r>
      <w:r w:rsidRPr="00967386">
        <w:rPr>
          <w:rFonts w:ascii="Arial" w:hAnsi="Arial" w:cs="Arial"/>
        </w:rPr>
        <w:t>Verificar que la recaudación y depósito de los ingres</w:t>
      </w:r>
      <w:r>
        <w:rPr>
          <w:rFonts w:ascii="Arial" w:hAnsi="Arial" w:cs="Arial"/>
        </w:rPr>
        <w:t>os se realicen con oportunidad.</w:t>
      </w:r>
    </w:p>
    <w:p w14:paraId="0DD9AB53" w14:textId="77777777" w:rsidR="002B6CDE" w:rsidRDefault="002B6CDE" w:rsidP="002B6CDE">
      <w:pPr>
        <w:spacing w:line="360" w:lineRule="auto"/>
        <w:ind w:right="190"/>
        <w:jc w:val="both"/>
        <w:rPr>
          <w:rFonts w:ascii="Arial" w:hAnsi="Arial" w:cs="Arial"/>
        </w:rPr>
      </w:pPr>
    </w:p>
    <w:p w14:paraId="728E5582" w14:textId="15C08022" w:rsidR="002B6CDE" w:rsidRDefault="002B6CDE" w:rsidP="002B6CDE">
      <w:pPr>
        <w:spacing w:line="360" w:lineRule="auto"/>
        <w:ind w:right="190"/>
        <w:jc w:val="both"/>
        <w:rPr>
          <w:rFonts w:ascii="Arial" w:hAnsi="Arial" w:cs="Arial"/>
        </w:rPr>
      </w:pPr>
      <w:r>
        <w:rPr>
          <w:rFonts w:ascii="Arial" w:hAnsi="Arial" w:cs="Arial"/>
        </w:rPr>
        <w:t xml:space="preserve">7. Efectuar la </w:t>
      </w:r>
      <w:r w:rsidRPr="00464843">
        <w:rPr>
          <w:rFonts w:ascii="Arial" w:hAnsi="Arial" w:cs="Arial"/>
        </w:rPr>
        <w:t>Conciliación de Aportaciones y Participaciones</w:t>
      </w:r>
      <w:r>
        <w:rPr>
          <w:rFonts w:ascii="Arial" w:hAnsi="Arial" w:cs="Arial"/>
        </w:rPr>
        <w:t xml:space="preserve"> para verificar que se haya cumplido con el Presupuesto aprobado.</w:t>
      </w:r>
    </w:p>
    <w:p w14:paraId="15005B0A" w14:textId="77777777" w:rsidR="002B6CDE" w:rsidRDefault="002B6CDE" w:rsidP="002B6CDE">
      <w:pPr>
        <w:spacing w:line="360" w:lineRule="auto"/>
        <w:ind w:right="190"/>
        <w:jc w:val="both"/>
        <w:rPr>
          <w:rFonts w:ascii="Arial" w:hAnsi="Arial" w:cs="Arial"/>
        </w:rPr>
      </w:pPr>
    </w:p>
    <w:p w14:paraId="35E2DE8D" w14:textId="772184D7" w:rsidR="00856C4C" w:rsidRDefault="00856C4C" w:rsidP="00856C4C">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BF23094" w14:textId="77777777" w:rsidR="00623978" w:rsidRPr="00C47B98" w:rsidRDefault="00623978" w:rsidP="00856C4C">
      <w:pPr>
        <w:spacing w:line="360" w:lineRule="auto"/>
        <w:ind w:right="190"/>
        <w:jc w:val="both"/>
        <w:rPr>
          <w:rFonts w:ascii="Arial" w:hAnsi="Arial" w:cs="Arial"/>
          <w:bCs/>
        </w:rPr>
      </w:pPr>
    </w:p>
    <w:p w14:paraId="4A1FF583" w14:textId="2ABBDCE5"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836B61">
        <w:rPr>
          <w:rFonts w:ascii="Arial" w:hAnsi="Arial" w:cs="Arial"/>
          <w:b/>
        </w:rPr>
        <w:t xml:space="preserve">que Intervinieron </w:t>
      </w:r>
      <w:r w:rsidR="00E43850" w:rsidRPr="002E2A36">
        <w:rPr>
          <w:rFonts w:ascii="Arial" w:hAnsi="Arial" w:cs="Arial"/>
          <w:b/>
        </w:rPr>
        <w:t>e</w:t>
      </w:r>
      <w:r w:rsidR="00836B61">
        <w:rPr>
          <w:rFonts w:ascii="Arial" w:hAnsi="Arial" w:cs="Arial"/>
          <w:b/>
        </w:rPr>
        <w:t>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2559C16B" w14:textId="039A66EA" w:rsidR="000020C6" w:rsidRDefault="000020C6" w:rsidP="000020C6">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w:t>
      </w:r>
      <w:r w:rsidRPr="0035714A">
        <w:rPr>
          <w:rFonts w:ascii="Arial" w:hAnsi="Arial" w:cs="Arial"/>
          <w:bCs/>
        </w:rPr>
        <w:t>zac</w:t>
      </w:r>
      <w:r>
        <w:rPr>
          <w:rFonts w:ascii="Arial" w:hAnsi="Arial" w:cs="Arial"/>
          <w:bCs/>
        </w:rPr>
        <w:t xml:space="preserve">ión, </w:t>
      </w:r>
      <w:r w:rsidRPr="0035714A">
        <w:rPr>
          <w:rFonts w:ascii="Arial" w:hAnsi="Arial" w:cs="Arial"/>
          <w:bCs/>
        </w:rPr>
        <w:t>se encuentra referido en la orden emitida con oficio número</w:t>
      </w:r>
      <w:r>
        <w:rPr>
          <w:rFonts w:ascii="Arial" w:hAnsi="Arial" w:cs="Arial"/>
          <w:bCs/>
        </w:rPr>
        <w:t xml:space="preserve"> </w:t>
      </w:r>
      <w:r w:rsidRPr="00A17CD8">
        <w:rPr>
          <w:rFonts w:ascii="Arial" w:hAnsi="Arial" w:cs="Arial"/>
          <w:bCs/>
        </w:rPr>
        <w:t>ASEQROO/ASE/AEMF/06</w:t>
      </w:r>
      <w:r>
        <w:rPr>
          <w:rFonts w:ascii="Arial" w:hAnsi="Arial" w:cs="Arial"/>
          <w:bCs/>
        </w:rPr>
        <w:t>57</w:t>
      </w:r>
      <w:r w:rsidRPr="00A17CD8">
        <w:rPr>
          <w:rFonts w:ascii="Arial" w:hAnsi="Arial" w:cs="Arial"/>
          <w:bCs/>
        </w:rPr>
        <w:t>/08/2020</w:t>
      </w:r>
      <w:r w:rsidRPr="0035714A">
        <w:rPr>
          <w:rFonts w:ascii="Arial" w:hAnsi="Arial" w:cs="Arial"/>
          <w:bCs/>
        </w:rPr>
        <w:t>, siendo los servidores públicos a cargo de coordinar y supervisar la auditoría, los siguientes:</w:t>
      </w:r>
    </w:p>
    <w:p w14:paraId="46A20451" w14:textId="5F08B76D" w:rsidR="00B5017C" w:rsidRDefault="00B5017C" w:rsidP="00FC2B31">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527B0DC" w:rsidR="00855650" w:rsidRPr="00845B1A" w:rsidRDefault="00053014" w:rsidP="002367AD">
            <w:pPr>
              <w:spacing w:line="360" w:lineRule="auto"/>
              <w:rPr>
                <w:rFonts w:ascii="Arial" w:hAnsi="Arial" w:cs="Arial"/>
                <w:bCs/>
              </w:rPr>
            </w:pPr>
            <w:r>
              <w:rPr>
                <w:rFonts w:ascii="Arial" w:hAnsi="Arial" w:cs="Arial"/>
                <w:bCs/>
              </w:rPr>
              <w:t>L.C. Manuel</w:t>
            </w:r>
            <w:r w:rsidR="001322ED">
              <w:rPr>
                <w:rFonts w:ascii="Arial" w:hAnsi="Arial" w:cs="Arial"/>
                <w:bCs/>
              </w:rPr>
              <w:t xml:space="preserve"> Jesús</w:t>
            </w:r>
            <w:r>
              <w:rPr>
                <w:rFonts w:ascii="Arial" w:hAnsi="Arial" w:cs="Arial"/>
                <w:bCs/>
              </w:rPr>
              <w:t xml:space="preserve">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7F88ACAE" w:rsidR="00855650" w:rsidRPr="00845B1A" w:rsidRDefault="00053014" w:rsidP="002367AD">
            <w:pPr>
              <w:spacing w:line="360" w:lineRule="auto"/>
              <w:rPr>
                <w:rFonts w:ascii="Arial" w:hAnsi="Arial" w:cs="Arial"/>
                <w:bCs/>
              </w:rPr>
            </w:pPr>
            <w:r>
              <w:rPr>
                <w:rFonts w:ascii="Arial" w:hAnsi="Arial" w:cs="Arial"/>
                <w:bCs/>
              </w:rPr>
              <w:t>M.A.T. Ana Isabel May Estrella</w:t>
            </w:r>
          </w:p>
        </w:tc>
        <w:tc>
          <w:tcPr>
            <w:tcW w:w="2977" w:type="dxa"/>
            <w:shd w:val="clear" w:color="auto" w:fill="auto"/>
          </w:tcPr>
          <w:p w14:paraId="76B670D2" w14:textId="117B76D9"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7D6E13">
              <w:rPr>
                <w:rFonts w:ascii="Arial" w:hAnsi="Arial" w:cs="Arial"/>
                <w:bCs/>
              </w:rPr>
              <w:t>a</w:t>
            </w:r>
          </w:p>
        </w:tc>
      </w:tr>
    </w:tbl>
    <w:p w14:paraId="0AC8B2BB" w14:textId="77777777" w:rsidR="002E1AEF" w:rsidRPr="00264F52" w:rsidRDefault="002E1AEF" w:rsidP="00B93F1F">
      <w:pPr>
        <w:spacing w:line="360" w:lineRule="auto"/>
        <w:ind w:right="190"/>
        <w:jc w:val="both"/>
        <w:rPr>
          <w:rFonts w:ascii="Arial" w:hAnsi="Arial" w:cs="Arial"/>
          <w:b/>
          <w:sz w:val="32"/>
          <w:szCs w:val="32"/>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lastRenderedPageBreak/>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1FB807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A5F5E">
        <w:rPr>
          <w:rFonts w:ascii="Arial" w:hAnsi="Arial" w:cs="Arial"/>
        </w:rPr>
        <w:t>Ley de Ingresos</w:t>
      </w:r>
      <w:r w:rsidR="001322ED" w:rsidRPr="00264F52">
        <w:rPr>
          <w:rFonts w:ascii="Arial" w:hAnsi="Arial" w:cs="Arial"/>
        </w:rPr>
        <w:t xml:space="preserve"> </w:t>
      </w:r>
      <w:r w:rsidR="001322ED">
        <w:rPr>
          <w:rFonts w:ascii="Arial" w:hAnsi="Arial" w:cs="Arial"/>
        </w:rPr>
        <w:t>del Estado de Quintana Roo</w:t>
      </w:r>
      <w:r w:rsidR="00DA5F5E">
        <w:rPr>
          <w:rFonts w:ascii="Arial" w:hAnsi="Arial" w:cs="Arial"/>
        </w:rPr>
        <w:t xml:space="preserve"> para el ejercicio fiscal 2019</w:t>
      </w:r>
      <w:r w:rsidR="003C0C12" w:rsidRPr="00264F5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264F52">
        <w:rPr>
          <w:rFonts w:ascii="Arial" w:hAnsi="Arial" w:cs="Arial"/>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03A55502" w14:textId="149E812B" w:rsidR="00856C4C" w:rsidRPr="00845B1A" w:rsidRDefault="00856C4C" w:rsidP="00856C4C">
      <w:pPr>
        <w:spacing w:line="360" w:lineRule="auto"/>
        <w:ind w:right="190"/>
        <w:jc w:val="both"/>
        <w:rPr>
          <w:rFonts w:ascii="Arial" w:hAnsi="Arial" w:cs="Arial"/>
          <w:bCs/>
          <w:shd w:val="clear" w:color="auto" w:fill="F7CAAC" w:themeFill="accent2" w:themeFillTint="66"/>
        </w:rPr>
      </w:pPr>
      <w:r w:rsidRPr="00412113">
        <w:rPr>
          <w:rFonts w:ascii="Arial" w:hAnsi="Arial" w:cs="Arial"/>
        </w:rPr>
        <w:t>Se constató el cumplimiento de la Ley General de Con</w:t>
      </w:r>
      <w:r>
        <w:rPr>
          <w:rFonts w:ascii="Arial" w:hAnsi="Arial" w:cs="Arial"/>
        </w:rPr>
        <w:t>tabilidad Gubernamental</w:t>
      </w:r>
      <w:r w:rsidRPr="00E833E4">
        <w:rPr>
          <w:rFonts w:ascii="Arial" w:hAnsi="Arial" w:cs="Arial"/>
        </w:rPr>
        <w:t>, Ley de Ingresos</w:t>
      </w:r>
      <w:r w:rsidR="00E833E4">
        <w:rPr>
          <w:rFonts w:ascii="Arial" w:hAnsi="Arial" w:cs="Arial"/>
        </w:rPr>
        <w:t xml:space="preserve"> del Estado de Quintana Roo del ejercicio fiscal 201</w:t>
      </w:r>
      <w:r w:rsidR="00096567">
        <w:rPr>
          <w:rFonts w:ascii="Arial" w:hAnsi="Arial" w:cs="Arial"/>
        </w:rPr>
        <w:t>9</w:t>
      </w:r>
      <w:r w:rsidRPr="00E833E4">
        <w:rPr>
          <w:rFonts w:ascii="Arial" w:hAnsi="Arial" w:cs="Arial"/>
        </w:rPr>
        <w:t>, así como de lo emitido por el Consejo Nacional de Armonización Contable (CONAC), y demás disposiciones legales y normativas aplicables</w:t>
      </w:r>
      <w:r w:rsidR="00E833E4">
        <w:rPr>
          <w:rFonts w:ascii="Arial" w:hAnsi="Arial" w:cs="Arial"/>
        </w:rPr>
        <w:t xml:space="preserve">, </w:t>
      </w:r>
      <w:r w:rsidR="00E833E4" w:rsidRPr="00D22301">
        <w:rPr>
          <w:rFonts w:ascii="Arial" w:hAnsi="Arial" w:cs="Arial"/>
        </w:rPr>
        <w:t>excepto por las acciones emitidas en el punto 1.3 apartado B</w:t>
      </w:r>
      <w:r w:rsidRPr="00E833E4">
        <w:rPr>
          <w:rFonts w:ascii="Arial" w:hAnsi="Arial" w:cs="Arial"/>
        </w:rPr>
        <w:t>.</w:t>
      </w:r>
    </w:p>
    <w:p w14:paraId="35B32BC8" w14:textId="77777777" w:rsidR="00C83D6C" w:rsidRDefault="00C83D6C" w:rsidP="00B93F1F">
      <w:pPr>
        <w:spacing w:line="360" w:lineRule="auto"/>
        <w:ind w:right="190"/>
        <w:jc w:val="both"/>
        <w:rPr>
          <w:rFonts w:ascii="Arial" w:hAnsi="Arial" w:cs="Arial"/>
          <w:b/>
        </w:rPr>
      </w:pPr>
    </w:p>
    <w:p w14:paraId="709275CB" w14:textId="62857A56"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06F03B39" w14:textId="60AAC1E6" w:rsidR="005274CB" w:rsidRDefault="0047410C" w:rsidP="002367AD">
      <w:pPr>
        <w:spacing w:line="360" w:lineRule="auto"/>
        <w:ind w:right="190"/>
        <w:jc w:val="both"/>
        <w:rPr>
          <w:rFonts w:ascii="Arial" w:hAnsi="Arial" w:cs="Arial"/>
        </w:rPr>
      </w:pPr>
      <w:bookmarkStart w:id="7" w:name="_Hlk11408938"/>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de fiscalización se presentaron</w:t>
      </w:r>
      <w:r w:rsidR="00AC1182" w:rsidRPr="00925461">
        <w:rPr>
          <w:rFonts w:ascii="Arial" w:hAnsi="Arial" w:cs="Arial"/>
        </w:rPr>
        <w:t xml:space="preserve"> </w:t>
      </w:r>
      <w:bookmarkStart w:id="8" w:name="_Hlk11408885"/>
      <w:r w:rsidR="00C83D6C">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9" w:name="_Hlk11360245"/>
      <w:r w:rsidR="00AC1182" w:rsidRPr="00845B1A">
        <w:rPr>
          <w:rFonts w:ascii="Arial" w:hAnsi="Arial" w:cs="Arial"/>
        </w:rPr>
        <w:t xml:space="preserve">finales de auditoría </w:t>
      </w:r>
      <w:bookmarkEnd w:id="9"/>
      <w:r w:rsidR="00AC1182" w:rsidRPr="00845B1A">
        <w:rPr>
          <w:rFonts w:ascii="Arial" w:hAnsi="Arial" w:cs="Arial"/>
        </w:rPr>
        <w:t xml:space="preserve">y se determinaron </w:t>
      </w:r>
      <w:r w:rsidR="00C83D6C" w:rsidRPr="002E7A80">
        <w:rPr>
          <w:rFonts w:ascii="Arial" w:hAnsi="Arial" w:cs="Arial"/>
          <w:b/>
        </w:rPr>
        <w:t>8</w:t>
      </w:r>
      <w:r w:rsidR="00B03571" w:rsidRPr="00925461">
        <w:rPr>
          <w:rFonts w:ascii="Arial" w:hAnsi="Arial" w:cs="Arial"/>
        </w:rPr>
        <w:t xml:space="preserve"> </w:t>
      </w:r>
      <w:r w:rsidR="00AC1182" w:rsidRPr="00925461">
        <w:rPr>
          <w:rFonts w:ascii="Arial" w:hAnsi="Arial" w:cs="Arial"/>
        </w:rPr>
        <w:t>obser</w:t>
      </w:r>
      <w:r w:rsidR="004D627F">
        <w:rPr>
          <w:rFonts w:ascii="Arial" w:hAnsi="Arial" w:cs="Arial"/>
        </w:rPr>
        <w:t>vaciones,</w:t>
      </w:r>
      <w:r w:rsidR="00E86F87">
        <w:rPr>
          <w:rFonts w:ascii="Arial" w:hAnsi="Arial" w:cs="Arial"/>
        </w:rPr>
        <w:t xml:space="preserve"> de</w:t>
      </w:r>
      <w:r w:rsidR="004D627F">
        <w:rPr>
          <w:rFonts w:ascii="Arial" w:hAnsi="Arial" w:cs="Arial"/>
        </w:rPr>
        <w:t xml:space="preserve"> las cuales</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w:t>
      </w:r>
      <w:r w:rsidR="00B03571" w:rsidRPr="00033520">
        <w:rPr>
          <w:rFonts w:ascii="Arial" w:hAnsi="Arial" w:cs="Arial"/>
        </w:rPr>
        <w:t>solventadas</w:t>
      </w:r>
      <w:r w:rsidR="00033520" w:rsidRPr="00033520">
        <w:rPr>
          <w:rFonts w:ascii="Arial" w:hAnsi="Arial" w:cs="Arial"/>
        </w:rPr>
        <w:t xml:space="preserve"> </w:t>
      </w:r>
      <w:r w:rsidR="00746810">
        <w:rPr>
          <w:rFonts w:ascii="Arial" w:hAnsi="Arial" w:cs="Arial"/>
        </w:rPr>
        <w:t>6</w:t>
      </w:r>
      <w:r w:rsidR="00626445">
        <w:rPr>
          <w:rFonts w:ascii="Arial" w:hAnsi="Arial" w:cs="Arial"/>
        </w:rPr>
        <w:t>, y se encuentr</w:t>
      </w:r>
      <w:r w:rsidR="00746810">
        <w:rPr>
          <w:rFonts w:ascii="Arial" w:hAnsi="Arial" w:cs="Arial"/>
        </w:rPr>
        <w:t>an pendientes de solventar</w:t>
      </w:r>
      <w:r w:rsidR="00033520">
        <w:rPr>
          <w:rFonts w:ascii="Arial" w:hAnsi="Arial" w:cs="Arial"/>
        </w:rPr>
        <w:t xml:space="preserve"> </w:t>
      </w:r>
      <w:r w:rsidR="00033520" w:rsidRPr="00033520">
        <w:rPr>
          <w:rFonts w:ascii="Arial" w:hAnsi="Arial" w:cs="Arial"/>
        </w:rPr>
        <w:t>2</w:t>
      </w:r>
      <w:r w:rsidR="00033520">
        <w:rPr>
          <w:rFonts w:ascii="Arial" w:hAnsi="Arial" w:cs="Arial"/>
          <w:b/>
        </w:rPr>
        <w:t xml:space="preserve"> </w:t>
      </w:r>
      <w:r w:rsidR="00033520">
        <w:rPr>
          <w:rFonts w:ascii="Arial" w:hAnsi="Arial" w:cs="Arial"/>
        </w:rPr>
        <w:t>; emitiéndose 1 promoción de responsabilidad</w:t>
      </w:r>
      <w:r w:rsidR="00746810">
        <w:rPr>
          <w:rFonts w:ascii="Arial" w:hAnsi="Arial" w:cs="Arial"/>
        </w:rPr>
        <w:t xml:space="preserve"> administrativa</w:t>
      </w:r>
      <w:r w:rsidR="00033520">
        <w:rPr>
          <w:rFonts w:ascii="Arial" w:hAnsi="Arial" w:cs="Arial"/>
        </w:rPr>
        <w:t xml:space="preserve"> sancionatoria </w:t>
      </w:r>
      <w:r w:rsidR="00E5790C">
        <w:rPr>
          <w:rFonts w:ascii="Arial" w:hAnsi="Arial" w:cs="Arial"/>
        </w:rPr>
        <w:t xml:space="preserve">y </w:t>
      </w:r>
      <w:r w:rsidR="00033520">
        <w:rPr>
          <w:rFonts w:ascii="Arial" w:hAnsi="Arial" w:cs="Arial"/>
        </w:rPr>
        <w:t>1</w:t>
      </w:r>
      <w:r w:rsidR="00746810">
        <w:rPr>
          <w:rFonts w:ascii="Arial" w:hAnsi="Arial" w:cs="Arial"/>
        </w:rPr>
        <w:t xml:space="preserve"> recomendación</w:t>
      </w:r>
      <w:r w:rsidR="00E5790C">
        <w:rPr>
          <w:rFonts w:ascii="Arial" w:hAnsi="Arial" w:cs="Arial"/>
        </w:rPr>
        <w:t>.</w:t>
      </w:r>
    </w:p>
    <w:bookmarkEnd w:id="7"/>
    <w:bookmarkEnd w:id="8"/>
    <w:p w14:paraId="4FFA1B25" w14:textId="77777777" w:rsidR="00541C99" w:rsidRPr="00230A11" w:rsidRDefault="00541C99" w:rsidP="00761FA3">
      <w:pPr>
        <w:spacing w:line="360" w:lineRule="auto"/>
        <w:jc w:val="both"/>
        <w:rPr>
          <w:rFonts w:ascii="Arial" w:hAnsi="Arial" w:cs="Arial"/>
        </w:rPr>
      </w:pPr>
    </w:p>
    <w:p w14:paraId="48F04B82" w14:textId="3C591038"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2367AD">
      <w:pPr>
        <w:spacing w:line="360" w:lineRule="auto"/>
        <w:ind w:right="332"/>
        <w:jc w:val="both"/>
        <w:rPr>
          <w:rFonts w:ascii="Arial" w:hAnsi="Arial" w:cs="Arial"/>
        </w:rPr>
      </w:pPr>
    </w:p>
    <w:p w14:paraId="4AE9DC81" w14:textId="4446EE58" w:rsidR="00BC659A" w:rsidRDefault="008A2D03" w:rsidP="002367AD">
      <w:pPr>
        <w:spacing w:line="360" w:lineRule="auto"/>
        <w:ind w:right="332"/>
        <w:jc w:val="both"/>
        <w:rPr>
          <w:rFonts w:ascii="Arial" w:hAnsi="Arial" w:cs="Arial"/>
        </w:rPr>
      </w:pPr>
      <w:bookmarkStart w:id="11" w:name="_Hlk11361172"/>
      <w:r w:rsidRPr="008A2D03">
        <w:rPr>
          <w:rFonts w:ascii="Arial" w:hAnsi="Arial" w:cs="Arial"/>
        </w:rPr>
        <w:t>Derivado del proceso de fiscalización y de la reunión de trabajo con el ente auditado se determinaron resultados finales de auditoría y observaciones en materia financiera, los cuales se presentan en la tabla siguiente:</w:t>
      </w:r>
    </w:p>
    <w:p w14:paraId="70328CD8" w14:textId="77777777" w:rsidR="008A2D03" w:rsidRDefault="008A2D03" w:rsidP="002367AD">
      <w:pPr>
        <w:spacing w:line="360" w:lineRule="auto"/>
        <w:ind w:right="332"/>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626445" w:rsidRPr="00C32459" w14:paraId="5EEA275B" w14:textId="77777777" w:rsidTr="008866EA">
        <w:trPr>
          <w:tblHeader/>
          <w:jc w:val="center"/>
        </w:trPr>
        <w:tc>
          <w:tcPr>
            <w:tcW w:w="971" w:type="pct"/>
            <w:shd w:val="clear" w:color="auto" w:fill="D0CECE" w:themeFill="background2" w:themeFillShade="E6"/>
            <w:vAlign w:val="center"/>
          </w:tcPr>
          <w:bookmarkEnd w:id="11"/>
          <w:p w14:paraId="260CB977" w14:textId="77777777" w:rsidR="00626445" w:rsidRPr="00C32459" w:rsidRDefault="00626445" w:rsidP="008866EA">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14:paraId="5133C3C6" w14:textId="77777777" w:rsidR="00626445" w:rsidRPr="00C32459" w:rsidRDefault="00626445" w:rsidP="008866EA">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3" w:type="pct"/>
            <w:shd w:val="clear" w:color="auto" w:fill="D0CECE" w:themeFill="background2" w:themeFillShade="E6"/>
            <w:vAlign w:val="center"/>
          </w:tcPr>
          <w:p w14:paraId="49EA6FF3" w14:textId="77777777" w:rsidR="00626445" w:rsidRPr="00C32459" w:rsidRDefault="00626445" w:rsidP="008866EA">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4" w:type="pct"/>
            <w:shd w:val="clear" w:color="auto" w:fill="D0CECE" w:themeFill="background2" w:themeFillShade="E6"/>
            <w:vAlign w:val="center"/>
          </w:tcPr>
          <w:p w14:paraId="41D5A222" w14:textId="77777777" w:rsidR="00626445" w:rsidRPr="00C32459" w:rsidRDefault="00626445" w:rsidP="008866EA">
            <w:pPr>
              <w:spacing w:line="360" w:lineRule="auto"/>
              <w:jc w:val="center"/>
              <w:rPr>
                <w:rFonts w:ascii="Arial" w:hAnsi="Arial" w:cs="Arial"/>
                <w:b/>
                <w:sz w:val="20"/>
                <w:szCs w:val="20"/>
              </w:rPr>
            </w:pPr>
            <w:r w:rsidRPr="00C32459">
              <w:rPr>
                <w:rFonts w:ascii="Arial" w:hAnsi="Arial" w:cs="Arial"/>
                <w:b/>
                <w:sz w:val="20"/>
                <w:szCs w:val="20"/>
              </w:rPr>
              <w:t>Importe</w:t>
            </w:r>
          </w:p>
          <w:p w14:paraId="3BB9B88F" w14:textId="77777777" w:rsidR="00626445" w:rsidRPr="00C32459" w:rsidRDefault="00626445" w:rsidP="008866EA">
            <w:pPr>
              <w:spacing w:line="360" w:lineRule="auto"/>
              <w:jc w:val="center"/>
              <w:rPr>
                <w:rFonts w:ascii="Arial" w:hAnsi="Arial" w:cs="Arial"/>
                <w:b/>
                <w:sz w:val="20"/>
                <w:szCs w:val="20"/>
              </w:rPr>
            </w:pPr>
            <w:r w:rsidRPr="00C32459">
              <w:rPr>
                <w:rFonts w:ascii="Arial" w:hAnsi="Arial" w:cs="Arial"/>
                <w:b/>
                <w:sz w:val="20"/>
                <w:szCs w:val="20"/>
              </w:rPr>
              <w:t>Observado</w:t>
            </w:r>
          </w:p>
        </w:tc>
      </w:tr>
      <w:tr w:rsidR="00626445" w:rsidRPr="00087F8B" w14:paraId="35A61293" w14:textId="77777777" w:rsidTr="008866EA">
        <w:trPr>
          <w:jc w:val="center"/>
        </w:trPr>
        <w:tc>
          <w:tcPr>
            <w:tcW w:w="971" w:type="pct"/>
          </w:tcPr>
          <w:p w14:paraId="57F4ACFE"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609D6B6E"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722" w:type="pct"/>
          </w:tcPr>
          <w:p w14:paraId="122F4F07" w14:textId="77777777" w:rsidR="00626445" w:rsidRPr="00C32459" w:rsidRDefault="00626445" w:rsidP="008866EA">
            <w:pPr>
              <w:spacing w:line="360" w:lineRule="auto"/>
              <w:jc w:val="both"/>
              <w:rPr>
                <w:rFonts w:ascii="Arial" w:hAnsi="Arial" w:cs="Arial"/>
                <w:sz w:val="16"/>
                <w:szCs w:val="16"/>
              </w:rPr>
            </w:pPr>
            <w:r w:rsidRPr="00B57B07">
              <w:rPr>
                <w:rFonts w:ascii="Arial" w:hAnsi="Arial" w:cs="Arial"/>
                <w:sz w:val="16"/>
                <w:szCs w:val="16"/>
              </w:rPr>
              <w:t>Falta de comprobante fiscal que ampare el ingreso</w:t>
            </w:r>
          </w:p>
        </w:tc>
        <w:tc>
          <w:tcPr>
            <w:tcW w:w="1573" w:type="pct"/>
          </w:tcPr>
          <w:p w14:paraId="3BF780E2" w14:textId="77777777" w:rsidR="00626445" w:rsidRPr="00C32459" w:rsidRDefault="00626445" w:rsidP="008866EA">
            <w:pPr>
              <w:spacing w:line="360" w:lineRule="auto"/>
              <w:ind w:right="190"/>
              <w:jc w:val="both"/>
              <w:rPr>
                <w:rFonts w:ascii="Arial" w:hAnsi="Arial" w:cs="Arial"/>
                <w:sz w:val="16"/>
                <w:szCs w:val="16"/>
              </w:rPr>
            </w:pPr>
            <w:r w:rsidRPr="00B57B07">
              <w:rPr>
                <w:rFonts w:ascii="Arial" w:hAnsi="Arial" w:cs="Arial"/>
                <w:sz w:val="16"/>
                <w:szCs w:val="16"/>
              </w:rPr>
              <w:t>(1A) Falta de documentación comprobatoria</w:t>
            </w:r>
            <w:r>
              <w:rPr>
                <w:rFonts w:ascii="Arial" w:hAnsi="Arial" w:cs="Arial"/>
                <w:sz w:val="16"/>
                <w:szCs w:val="16"/>
              </w:rPr>
              <w:t xml:space="preserve">  y justificativa </w:t>
            </w:r>
            <w:r w:rsidRPr="00B57B07">
              <w:rPr>
                <w:rFonts w:ascii="Arial" w:hAnsi="Arial" w:cs="Arial"/>
                <w:sz w:val="16"/>
                <w:szCs w:val="16"/>
              </w:rPr>
              <w:t xml:space="preserve"> de los ingresos</w:t>
            </w:r>
          </w:p>
        </w:tc>
        <w:tc>
          <w:tcPr>
            <w:tcW w:w="734" w:type="pct"/>
          </w:tcPr>
          <w:p w14:paraId="21182091" w14:textId="77777777" w:rsidR="00626445" w:rsidRPr="00FC17B2" w:rsidRDefault="00626445" w:rsidP="008866EA">
            <w:pPr>
              <w:spacing w:line="360" w:lineRule="auto"/>
              <w:jc w:val="center"/>
              <w:rPr>
                <w:rFonts w:ascii="Arial" w:hAnsi="Arial" w:cs="Arial"/>
                <w:sz w:val="16"/>
                <w:szCs w:val="16"/>
              </w:rPr>
            </w:pPr>
            <w:r>
              <w:rPr>
                <w:rFonts w:ascii="Arial" w:hAnsi="Arial" w:cs="Arial"/>
                <w:sz w:val="16"/>
                <w:szCs w:val="16"/>
              </w:rPr>
              <w:t>Cumplimiento Legal</w:t>
            </w:r>
          </w:p>
        </w:tc>
      </w:tr>
      <w:tr w:rsidR="00626445" w:rsidRPr="00087F8B" w14:paraId="2095632B" w14:textId="77777777" w:rsidTr="008866EA">
        <w:trPr>
          <w:jc w:val="center"/>
        </w:trPr>
        <w:tc>
          <w:tcPr>
            <w:tcW w:w="971" w:type="pct"/>
          </w:tcPr>
          <w:p w14:paraId="3F235836"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49FBDC0B"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722" w:type="pct"/>
          </w:tcPr>
          <w:p w14:paraId="5E357653" w14:textId="77777777" w:rsidR="00626445" w:rsidRPr="00087F8B" w:rsidRDefault="00626445" w:rsidP="008866EA">
            <w:pPr>
              <w:spacing w:line="360" w:lineRule="auto"/>
              <w:jc w:val="both"/>
              <w:rPr>
                <w:rFonts w:ascii="Arial" w:hAnsi="Arial" w:cs="Arial"/>
                <w:sz w:val="16"/>
                <w:szCs w:val="16"/>
              </w:rPr>
            </w:pPr>
            <w:r w:rsidRPr="00B57B07">
              <w:rPr>
                <w:rFonts w:ascii="Arial" w:hAnsi="Arial" w:cs="Arial"/>
                <w:sz w:val="16"/>
                <w:szCs w:val="16"/>
              </w:rPr>
              <w:t>Falta de comprobante fiscal que ampare el ingreso</w:t>
            </w:r>
          </w:p>
        </w:tc>
        <w:tc>
          <w:tcPr>
            <w:tcW w:w="1573" w:type="pct"/>
          </w:tcPr>
          <w:p w14:paraId="4409304F" w14:textId="77777777" w:rsidR="00626445" w:rsidRPr="00087F8B" w:rsidRDefault="00626445" w:rsidP="008866EA">
            <w:pPr>
              <w:spacing w:line="360" w:lineRule="auto"/>
              <w:ind w:right="190"/>
              <w:jc w:val="both"/>
              <w:rPr>
                <w:rFonts w:ascii="Arial" w:hAnsi="Arial" w:cs="Arial"/>
                <w:sz w:val="16"/>
                <w:szCs w:val="16"/>
              </w:rPr>
            </w:pPr>
            <w:r w:rsidRPr="00B57B07">
              <w:rPr>
                <w:rFonts w:ascii="Arial" w:hAnsi="Arial" w:cs="Arial"/>
                <w:sz w:val="16"/>
                <w:szCs w:val="16"/>
              </w:rPr>
              <w:t>(1A) Falta de documentación comprobatoria</w:t>
            </w:r>
            <w:r>
              <w:rPr>
                <w:rFonts w:ascii="Arial" w:hAnsi="Arial" w:cs="Arial"/>
                <w:sz w:val="16"/>
                <w:szCs w:val="16"/>
              </w:rPr>
              <w:t xml:space="preserve"> y justificativa </w:t>
            </w:r>
            <w:r w:rsidRPr="00B57B07">
              <w:rPr>
                <w:rFonts w:ascii="Arial" w:hAnsi="Arial" w:cs="Arial"/>
                <w:sz w:val="16"/>
                <w:szCs w:val="16"/>
              </w:rPr>
              <w:t xml:space="preserve"> de los ingresos</w:t>
            </w:r>
          </w:p>
        </w:tc>
        <w:tc>
          <w:tcPr>
            <w:tcW w:w="734" w:type="pct"/>
          </w:tcPr>
          <w:p w14:paraId="2F8F1E97" w14:textId="77777777" w:rsidR="00626445" w:rsidRPr="00087F8B" w:rsidRDefault="00626445" w:rsidP="00626445">
            <w:pPr>
              <w:spacing w:line="360" w:lineRule="auto"/>
              <w:jc w:val="center"/>
              <w:rPr>
                <w:rFonts w:ascii="Arial" w:hAnsi="Arial" w:cs="Arial"/>
                <w:sz w:val="16"/>
                <w:szCs w:val="16"/>
              </w:rPr>
            </w:pPr>
            <w:r>
              <w:rPr>
                <w:rFonts w:ascii="Arial" w:hAnsi="Arial" w:cs="Arial"/>
                <w:sz w:val="16"/>
                <w:szCs w:val="16"/>
              </w:rPr>
              <w:t>Aspectos de Control Interno</w:t>
            </w:r>
          </w:p>
        </w:tc>
      </w:tr>
      <w:tr w:rsidR="00626445" w:rsidRPr="00087F8B" w14:paraId="2B20DEBA" w14:textId="77777777" w:rsidTr="008866EA">
        <w:trPr>
          <w:jc w:val="center"/>
        </w:trPr>
        <w:tc>
          <w:tcPr>
            <w:tcW w:w="971" w:type="pct"/>
          </w:tcPr>
          <w:p w14:paraId="1E0A3A12"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09628907"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722" w:type="pct"/>
          </w:tcPr>
          <w:p w14:paraId="242F85C5"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Falta de cumplimiento legal en la cuestión financiera</w:t>
            </w:r>
          </w:p>
        </w:tc>
        <w:tc>
          <w:tcPr>
            <w:tcW w:w="1573" w:type="pct"/>
          </w:tcPr>
          <w:p w14:paraId="4E2BA132"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(3H) Falta de recuperación de carteras o ministraciones</w:t>
            </w:r>
          </w:p>
        </w:tc>
        <w:tc>
          <w:tcPr>
            <w:tcW w:w="734" w:type="pct"/>
          </w:tcPr>
          <w:p w14:paraId="7AD3D1B4" w14:textId="77777777" w:rsidR="00626445" w:rsidRPr="00087F8B" w:rsidRDefault="00626445" w:rsidP="008866EA">
            <w:pPr>
              <w:spacing w:line="360" w:lineRule="auto"/>
              <w:jc w:val="center"/>
              <w:rPr>
                <w:rFonts w:ascii="Arial" w:hAnsi="Arial" w:cs="Arial"/>
                <w:sz w:val="16"/>
                <w:szCs w:val="16"/>
              </w:rPr>
            </w:pPr>
            <w:r>
              <w:rPr>
                <w:rFonts w:ascii="Arial" w:hAnsi="Arial" w:cs="Arial"/>
                <w:sz w:val="16"/>
                <w:szCs w:val="16"/>
              </w:rPr>
              <w:t>Cumplimiento Legal</w:t>
            </w:r>
          </w:p>
        </w:tc>
      </w:tr>
      <w:tr w:rsidR="00626445" w:rsidRPr="00087F8B" w14:paraId="1FA6C2B0" w14:textId="77777777" w:rsidTr="008866EA">
        <w:trPr>
          <w:jc w:val="center"/>
        </w:trPr>
        <w:tc>
          <w:tcPr>
            <w:tcW w:w="971" w:type="pct"/>
          </w:tcPr>
          <w:p w14:paraId="270D549F"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45742370"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722" w:type="pct"/>
          </w:tcPr>
          <w:p w14:paraId="13806B10" w14:textId="77777777" w:rsidR="00626445" w:rsidRPr="00965FAF" w:rsidRDefault="00626445" w:rsidP="008866EA">
            <w:pPr>
              <w:spacing w:line="360" w:lineRule="auto"/>
              <w:jc w:val="both"/>
              <w:rPr>
                <w:rFonts w:ascii="Arial" w:hAnsi="Arial" w:cs="Arial"/>
                <w:sz w:val="16"/>
                <w:szCs w:val="16"/>
              </w:rPr>
            </w:pPr>
            <w:r w:rsidRPr="00965FAF">
              <w:rPr>
                <w:rFonts w:ascii="Arial" w:hAnsi="Arial" w:cs="Arial"/>
                <w:sz w:val="16"/>
                <w:szCs w:val="16"/>
              </w:rPr>
              <w:t>Falta de cumplimiento legal en la cuestión financiera</w:t>
            </w:r>
          </w:p>
        </w:tc>
        <w:tc>
          <w:tcPr>
            <w:tcW w:w="1573" w:type="pct"/>
          </w:tcPr>
          <w:p w14:paraId="40980374" w14:textId="77777777" w:rsidR="00626445" w:rsidRPr="00965FAF" w:rsidRDefault="00626445" w:rsidP="008866EA">
            <w:pPr>
              <w:spacing w:line="360" w:lineRule="auto"/>
              <w:jc w:val="both"/>
              <w:rPr>
                <w:rFonts w:ascii="Arial" w:hAnsi="Arial" w:cs="Arial"/>
                <w:sz w:val="16"/>
                <w:szCs w:val="16"/>
              </w:rPr>
            </w:pPr>
            <w:r w:rsidRPr="00965FAF">
              <w:rPr>
                <w:rFonts w:ascii="Arial" w:hAnsi="Arial" w:cs="Arial"/>
                <w:sz w:val="16"/>
                <w:szCs w:val="16"/>
              </w:rPr>
              <w:t>(3H) Falta de recuperación de carteras o ministraciones</w:t>
            </w:r>
          </w:p>
        </w:tc>
        <w:tc>
          <w:tcPr>
            <w:tcW w:w="734" w:type="pct"/>
          </w:tcPr>
          <w:p w14:paraId="22C94D4A" w14:textId="77777777" w:rsidR="00626445" w:rsidRDefault="00626445" w:rsidP="008866EA">
            <w:pPr>
              <w:spacing w:line="360" w:lineRule="auto"/>
              <w:jc w:val="right"/>
              <w:rPr>
                <w:rFonts w:ascii="Arial" w:hAnsi="Arial" w:cs="Arial"/>
                <w:sz w:val="16"/>
                <w:szCs w:val="16"/>
              </w:rPr>
            </w:pPr>
            <w:r>
              <w:rPr>
                <w:rFonts w:ascii="Arial" w:hAnsi="Arial" w:cs="Arial"/>
                <w:sz w:val="16"/>
                <w:szCs w:val="16"/>
              </w:rPr>
              <w:t>$1,964,577.01</w:t>
            </w:r>
          </w:p>
        </w:tc>
      </w:tr>
      <w:tr w:rsidR="00626445" w:rsidRPr="00965FAF" w14:paraId="2B31649A" w14:textId="77777777" w:rsidTr="008866EA">
        <w:trPr>
          <w:jc w:val="center"/>
        </w:trPr>
        <w:tc>
          <w:tcPr>
            <w:tcW w:w="971" w:type="pct"/>
          </w:tcPr>
          <w:p w14:paraId="5B879342"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7B292317"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722" w:type="pct"/>
          </w:tcPr>
          <w:p w14:paraId="74341A92"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Falta de cumplimiento legal en la cuestión financiera</w:t>
            </w:r>
          </w:p>
        </w:tc>
        <w:tc>
          <w:tcPr>
            <w:tcW w:w="1573" w:type="pct"/>
          </w:tcPr>
          <w:p w14:paraId="0DEC3E91"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(3H) Falta de recuperación de carteras o ministraciones</w:t>
            </w:r>
          </w:p>
        </w:tc>
        <w:tc>
          <w:tcPr>
            <w:tcW w:w="734" w:type="pct"/>
          </w:tcPr>
          <w:p w14:paraId="3B28E6F7" w14:textId="77777777" w:rsidR="00626445" w:rsidRPr="00087F8B" w:rsidRDefault="00626445" w:rsidP="008866EA">
            <w:pPr>
              <w:spacing w:line="360" w:lineRule="auto"/>
              <w:jc w:val="center"/>
              <w:rPr>
                <w:rFonts w:ascii="Arial" w:hAnsi="Arial" w:cs="Arial"/>
                <w:sz w:val="16"/>
                <w:szCs w:val="16"/>
              </w:rPr>
            </w:pPr>
            <w:r>
              <w:rPr>
                <w:rFonts w:ascii="Arial" w:hAnsi="Arial" w:cs="Arial"/>
                <w:sz w:val="16"/>
                <w:szCs w:val="16"/>
              </w:rPr>
              <w:t>Cumplimiento Legal</w:t>
            </w:r>
          </w:p>
        </w:tc>
      </w:tr>
      <w:tr w:rsidR="00626445" w:rsidRPr="00087F8B" w14:paraId="0F5D5B24" w14:textId="77777777" w:rsidTr="008866EA">
        <w:trPr>
          <w:trHeight w:val="422"/>
          <w:jc w:val="center"/>
        </w:trPr>
        <w:tc>
          <w:tcPr>
            <w:tcW w:w="971" w:type="pct"/>
          </w:tcPr>
          <w:p w14:paraId="20ED3DBE"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486654AD"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722" w:type="pct"/>
          </w:tcPr>
          <w:p w14:paraId="18CB4299"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Información financiera-contable incorrecta o insuficiente</w:t>
            </w:r>
          </w:p>
        </w:tc>
        <w:tc>
          <w:tcPr>
            <w:tcW w:w="1573" w:type="pct"/>
          </w:tcPr>
          <w:p w14:paraId="48C6A194" w14:textId="77777777" w:rsidR="00626445" w:rsidRPr="00087F8B" w:rsidRDefault="00626445" w:rsidP="008866EA">
            <w:pPr>
              <w:spacing w:line="360" w:lineRule="auto"/>
              <w:ind w:right="190"/>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tc>
        <w:tc>
          <w:tcPr>
            <w:tcW w:w="734" w:type="pct"/>
          </w:tcPr>
          <w:p w14:paraId="073174E0" w14:textId="77777777" w:rsidR="00626445" w:rsidRPr="00087F8B" w:rsidRDefault="00626445" w:rsidP="008866EA">
            <w:pPr>
              <w:spacing w:line="360" w:lineRule="auto"/>
              <w:jc w:val="center"/>
              <w:rPr>
                <w:rFonts w:ascii="Arial" w:hAnsi="Arial" w:cs="Arial"/>
                <w:sz w:val="16"/>
                <w:szCs w:val="16"/>
              </w:rPr>
            </w:pPr>
            <w:r>
              <w:rPr>
                <w:rFonts w:ascii="Arial" w:hAnsi="Arial" w:cs="Arial"/>
                <w:sz w:val="16"/>
                <w:szCs w:val="16"/>
              </w:rPr>
              <w:t>Cumplimiento Legal</w:t>
            </w:r>
          </w:p>
        </w:tc>
      </w:tr>
      <w:tr w:rsidR="00626445" w:rsidRPr="00087F8B" w14:paraId="46900958" w14:textId="77777777" w:rsidTr="008866EA">
        <w:trPr>
          <w:jc w:val="center"/>
        </w:trPr>
        <w:tc>
          <w:tcPr>
            <w:tcW w:w="971" w:type="pct"/>
          </w:tcPr>
          <w:p w14:paraId="0B7E3C8A"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04E5200D"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722" w:type="pct"/>
          </w:tcPr>
          <w:p w14:paraId="650B42C0"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Información financiera-contable incorrecta o insuficiente</w:t>
            </w:r>
          </w:p>
        </w:tc>
        <w:tc>
          <w:tcPr>
            <w:tcW w:w="1573" w:type="pct"/>
          </w:tcPr>
          <w:p w14:paraId="7C0CAA25"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tc>
        <w:tc>
          <w:tcPr>
            <w:tcW w:w="734" w:type="pct"/>
          </w:tcPr>
          <w:p w14:paraId="0CE84AF3" w14:textId="77777777" w:rsidR="00626445" w:rsidRPr="00965FAF" w:rsidRDefault="00626445" w:rsidP="008866EA">
            <w:pPr>
              <w:spacing w:line="360" w:lineRule="auto"/>
              <w:jc w:val="center"/>
              <w:rPr>
                <w:rFonts w:ascii="Arial" w:hAnsi="Arial" w:cs="Arial"/>
                <w:sz w:val="16"/>
                <w:szCs w:val="16"/>
              </w:rPr>
            </w:pPr>
            <w:r>
              <w:rPr>
                <w:rFonts w:ascii="Arial" w:hAnsi="Arial" w:cs="Arial"/>
                <w:sz w:val="16"/>
                <w:szCs w:val="16"/>
              </w:rPr>
              <w:t>Aspectos de Control Interno</w:t>
            </w:r>
          </w:p>
        </w:tc>
      </w:tr>
      <w:tr w:rsidR="00626445" w:rsidRPr="00087F8B" w14:paraId="4554E603" w14:textId="77777777" w:rsidTr="008866EA">
        <w:trPr>
          <w:jc w:val="center"/>
        </w:trPr>
        <w:tc>
          <w:tcPr>
            <w:tcW w:w="971" w:type="pct"/>
          </w:tcPr>
          <w:p w14:paraId="1EC3503C" w14:textId="77777777" w:rsidR="00626445" w:rsidRPr="00C32459"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45E9CA6A" w14:textId="77777777" w:rsidR="00626445" w:rsidRPr="00087F8B" w:rsidRDefault="00626445" w:rsidP="008866EA">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8</w:t>
            </w:r>
          </w:p>
        </w:tc>
        <w:tc>
          <w:tcPr>
            <w:tcW w:w="1722" w:type="pct"/>
          </w:tcPr>
          <w:p w14:paraId="35071C53"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Información financiera-contable incorrecta o insuficiente</w:t>
            </w:r>
          </w:p>
        </w:tc>
        <w:tc>
          <w:tcPr>
            <w:tcW w:w="1573" w:type="pct"/>
          </w:tcPr>
          <w:p w14:paraId="6CD6717E" w14:textId="77777777" w:rsidR="00626445" w:rsidRPr="00087F8B" w:rsidRDefault="00626445" w:rsidP="008866EA">
            <w:pPr>
              <w:spacing w:line="360" w:lineRule="auto"/>
              <w:jc w:val="both"/>
              <w:rPr>
                <w:rFonts w:ascii="Arial" w:hAnsi="Arial" w:cs="Arial"/>
                <w:sz w:val="16"/>
                <w:szCs w:val="16"/>
              </w:rPr>
            </w:pPr>
            <w:r w:rsidRPr="00965FAF">
              <w:rPr>
                <w:rFonts w:ascii="Arial" w:hAnsi="Arial" w:cs="Arial"/>
                <w:sz w:val="16"/>
                <w:szCs w:val="16"/>
              </w:rPr>
              <w:t>(4C) Omisiones o inconsistencias en la presentación de información financiera</w:t>
            </w:r>
          </w:p>
        </w:tc>
        <w:tc>
          <w:tcPr>
            <w:tcW w:w="734" w:type="pct"/>
          </w:tcPr>
          <w:p w14:paraId="79CCEAB4" w14:textId="37A3E218" w:rsidR="00626445" w:rsidRPr="00087F8B" w:rsidRDefault="00DB067D" w:rsidP="00DB067D">
            <w:pPr>
              <w:spacing w:line="360" w:lineRule="auto"/>
              <w:jc w:val="center"/>
              <w:rPr>
                <w:rFonts w:ascii="Arial" w:hAnsi="Arial" w:cs="Arial"/>
                <w:sz w:val="16"/>
                <w:szCs w:val="16"/>
              </w:rPr>
            </w:pPr>
            <w:r>
              <w:rPr>
                <w:rFonts w:ascii="Arial" w:hAnsi="Arial" w:cs="Arial"/>
                <w:sz w:val="16"/>
                <w:szCs w:val="16"/>
              </w:rPr>
              <w:t>Aspectos de Control Interno</w:t>
            </w:r>
          </w:p>
        </w:tc>
      </w:tr>
      <w:tr w:rsidR="00626445" w:rsidRPr="00087F8B" w14:paraId="22B2130A" w14:textId="77777777" w:rsidTr="008866EA">
        <w:trPr>
          <w:trHeight w:val="219"/>
          <w:jc w:val="center"/>
        </w:trPr>
        <w:tc>
          <w:tcPr>
            <w:tcW w:w="971" w:type="pct"/>
          </w:tcPr>
          <w:p w14:paraId="6508ED36" w14:textId="77777777" w:rsidR="00626445" w:rsidRPr="00087F8B" w:rsidRDefault="00626445" w:rsidP="008866EA">
            <w:pPr>
              <w:spacing w:line="360" w:lineRule="auto"/>
              <w:jc w:val="center"/>
              <w:rPr>
                <w:rFonts w:ascii="Arial" w:hAnsi="Arial" w:cs="Arial"/>
                <w:b/>
                <w:sz w:val="16"/>
                <w:szCs w:val="16"/>
              </w:rPr>
            </w:pPr>
          </w:p>
        </w:tc>
        <w:tc>
          <w:tcPr>
            <w:tcW w:w="1722" w:type="pct"/>
          </w:tcPr>
          <w:p w14:paraId="22810E94" w14:textId="77777777" w:rsidR="00626445" w:rsidRPr="00087F8B" w:rsidRDefault="00626445" w:rsidP="008866EA">
            <w:pPr>
              <w:spacing w:line="360" w:lineRule="auto"/>
              <w:jc w:val="right"/>
              <w:rPr>
                <w:rFonts w:ascii="Arial" w:hAnsi="Arial" w:cs="Arial"/>
                <w:b/>
                <w:sz w:val="16"/>
                <w:szCs w:val="16"/>
              </w:rPr>
            </w:pPr>
          </w:p>
        </w:tc>
        <w:tc>
          <w:tcPr>
            <w:tcW w:w="1573" w:type="pct"/>
          </w:tcPr>
          <w:p w14:paraId="4C191510" w14:textId="77777777" w:rsidR="00626445" w:rsidRPr="00087F8B" w:rsidRDefault="00626445" w:rsidP="008866EA">
            <w:pPr>
              <w:spacing w:line="360" w:lineRule="auto"/>
              <w:jc w:val="right"/>
              <w:rPr>
                <w:rFonts w:ascii="Arial" w:hAnsi="Arial" w:cs="Arial"/>
                <w:b/>
                <w:sz w:val="16"/>
                <w:szCs w:val="16"/>
              </w:rPr>
            </w:pPr>
            <w:r w:rsidRPr="00E9471B">
              <w:rPr>
                <w:rFonts w:ascii="Arial" w:hAnsi="Arial" w:cs="Arial"/>
                <w:b/>
                <w:sz w:val="16"/>
                <w:szCs w:val="16"/>
              </w:rPr>
              <w:t>Total</w:t>
            </w:r>
          </w:p>
        </w:tc>
        <w:tc>
          <w:tcPr>
            <w:tcW w:w="734" w:type="pct"/>
          </w:tcPr>
          <w:p w14:paraId="7949E3B8" w14:textId="77777777" w:rsidR="00626445" w:rsidRPr="00A1734F" w:rsidRDefault="00626445" w:rsidP="008866EA">
            <w:pPr>
              <w:spacing w:line="360" w:lineRule="auto"/>
              <w:jc w:val="right"/>
              <w:rPr>
                <w:rFonts w:ascii="Arial" w:hAnsi="Arial" w:cs="Arial"/>
                <w:b/>
                <w:sz w:val="16"/>
                <w:szCs w:val="16"/>
              </w:rPr>
            </w:pPr>
            <w:r>
              <w:rPr>
                <w:rFonts w:ascii="Arial" w:hAnsi="Arial" w:cs="Arial"/>
                <w:b/>
                <w:sz w:val="16"/>
                <w:szCs w:val="16"/>
              </w:rPr>
              <w:t>$ 1,964,577.01</w:t>
            </w:r>
          </w:p>
        </w:tc>
      </w:tr>
    </w:tbl>
    <w:p w14:paraId="3BF43618" w14:textId="77494E7B" w:rsidR="00BC659A" w:rsidRDefault="00BC659A"/>
    <w:p w14:paraId="1159E04B" w14:textId="54352C5A" w:rsidR="00BC659A" w:rsidRPr="001171D5" w:rsidRDefault="00BC659A">
      <w:pPr>
        <w:rPr>
          <w:rFonts w:ascii="Arial" w:hAnsi="Arial" w:cs="Arial"/>
          <w:sz w:val="28"/>
          <w:szCs w:val="28"/>
        </w:rPr>
      </w:pPr>
    </w:p>
    <w:p w14:paraId="7BCBF1CF" w14:textId="16AE3937" w:rsidR="00183532" w:rsidRPr="00761FA3" w:rsidRDefault="00183532" w:rsidP="0000347D">
      <w:pPr>
        <w:spacing w:line="360" w:lineRule="auto"/>
        <w:ind w:right="190"/>
        <w:jc w:val="both"/>
        <w:rPr>
          <w:rFonts w:ascii="Arial" w:hAnsi="Arial" w:cs="Arial"/>
          <w:b/>
        </w:rPr>
      </w:pPr>
      <w:bookmarkStart w:id="12" w:name="_Hlk11419882"/>
      <w:r w:rsidRPr="00E3352A">
        <w:rPr>
          <w:rFonts w:ascii="Arial" w:hAnsi="Arial" w:cs="Arial"/>
          <w:b/>
        </w:rPr>
        <w:lastRenderedPageBreak/>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 por Auditoría en Materia Financiera, Justificaciones y Aclaraci</w:t>
      </w:r>
      <w:r w:rsidR="00142214">
        <w:rPr>
          <w:rFonts w:ascii="Arial" w:hAnsi="Arial" w:cs="Arial"/>
          <w:b/>
          <w:bCs/>
        </w:rPr>
        <w:t>ones de la Entidad Fiscalizada,</w:t>
      </w:r>
      <w:r w:rsidR="000A472A" w:rsidRPr="00E3352A">
        <w:rPr>
          <w:rFonts w:ascii="Arial" w:hAnsi="Arial" w:cs="Arial"/>
          <w:b/>
          <w:bCs/>
        </w:rPr>
        <w:t xml:space="preserve"> Acciones </w:t>
      </w:r>
      <w:r w:rsidR="00142214">
        <w:rPr>
          <w:rFonts w:ascii="Arial" w:hAnsi="Arial" w:cs="Arial"/>
          <w:b/>
          <w:bCs/>
        </w:rPr>
        <w:t xml:space="preserve">y Recomendaciones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1507F533" w14:textId="062E0515" w:rsid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p w14:paraId="75F879FC" w14:textId="79F6C4CC" w:rsidR="00AA1B5B" w:rsidRDefault="00AA1B5B" w:rsidP="0000347D">
      <w:pPr>
        <w:spacing w:line="360" w:lineRule="auto"/>
        <w:ind w:right="190"/>
        <w:jc w:val="both"/>
        <w:rPr>
          <w:rFonts w:ascii="Arial" w:hAnsi="Arial" w:cs="Arial"/>
          <w:b/>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AA1B5B" w:rsidRPr="009658B6" w14:paraId="40D58842" w14:textId="77777777" w:rsidTr="008866EA">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4B5A57"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AA1B5B" w:rsidRPr="009658B6" w14:paraId="7C050802" w14:textId="77777777" w:rsidTr="008866EA">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AD91ED9"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8140A0"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991324"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801DD4"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AA1B5B" w:rsidRPr="009658B6" w14:paraId="62AD923A" w14:textId="77777777" w:rsidTr="008866EA">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8112531" w14:textId="77777777" w:rsidR="00AA1B5B" w:rsidRPr="009658B6" w:rsidRDefault="00AA1B5B" w:rsidP="008866EA">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CCBB5D" w14:textId="77777777" w:rsidR="00AA1B5B" w:rsidRPr="009658B6" w:rsidRDefault="00AA1B5B" w:rsidP="008866EA">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3CD492"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B3D38F" w14:textId="77777777" w:rsidR="00AA1B5B" w:rsidRPr="009658B6" w:rsidRDefault="00AA1B5B" w:rsidP="008866EA">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C7EBCA" w14:textId="77777777" w:rsidR="00AA1B5B" w:rsidRPr="009658B6" w:rsidRDefault="00AA1B5B" w:rsidP="008866EA">
            <w:pPr>
              <w:spacing w:line="276" w:lineRule="auto"/>
              <w:jc w:val="center"/>
              <w:rPr>
                <w:rFonts w:ascii="Arial" w:hAnsi="Arial" w:cs="Arial"/>
                <w:b/>
                <w:sz w:val="20"/>
                <w:szCs w:val="20"/>
              </w:rPr>
            </w:pPr>
          </w:p>
        </w:tc>
      </w:tr>
      <w:tr w:rsidR="00AA1B5B" w:rsidRPr="009658B6" w14:paraId="34609ADE" w14:textId="77777777" w:rsidTr="008866EA">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CFA000" w14:textId="23E28592" w:rsidR="00AA1B5B" w:rsidRPr="00AA1B5B" w:rsidRDefault="00AA1B5B" w:rsidP="00E833E4">
            <w:pPr>
              <w:spacing w:line="276" w:lineRule="auto"/>
              <w:jc w:val="both"/>
              <w:rPr>
                <w:rFonts w:ascii="Arial" w:hAnsi="Arial" w:cs="Arial"/>
                <w:sz w:val="20"/>
                <w:szCs w:val="20"/>
              </w:rPr>
            </w:pPr>
            <w:r w:rsidRPr="00AA1B5B">
              <w:rPr>
                <w:rFonts w:ascii="Arial" w:hAnsi="Arial" w:cs="Arial"/>
                <w:sz w:val="20"/>
                <w:szCs w:val="16"/>
              </w:rPr>
              <w:t>(3H) 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39ED2D" w14:textId="3F34CDC9" w:rsidR="00AA1B5B" w:rsidRPr="00AA1B5B" w:rsidRDefault="00AA1B5B" w:rsidP="00AA1B5B">
            <w:pPr>
              <w:spacing w:line="276" w:lineRule="auto"/>
              <w:jc w:val="right"/>
              <w:rPr>
                <w:rFonts w:ascii="Arial" w:hAnsi="Arial" w:cs="Arial"/>
                <w:sz w:val="20"/>
                <w:szCs w:val="20"/>
              </w:rPr>
            </w:pPr>
            <w:r w:rsidRPr="00AA1B5B">
              <w:rPr>
                <w:rFonts w:ascii="Arial" w:hAnsi="Arial" w:cs="Arial"/>
                <w:sz w:val="20"/>
                <w:szCs w:val="16"/>
              </w:rPr>
              <w:t>$1,964,577.01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04CB4A2" w14:textId="4976E9F2" w:rsidR="00AA1B5B" w:rsidRPr="00216D42" w:rsidRDefault="00F95C41" w:rsidP="00F95C41">
            <w:pPr>
              <w:spacing w:line="276" w:lineRule="auto"/>
              <w:jc w:val="right"/>
              <w:rPr>
                <w:rFonts w:ascii="Arial" w:hAnsi="Arial" w:cs="Arial"/>
                <w:sz w:val="20"/>
                <w:szCs w:val="20"/>
              </w:rPr>
            </w:pPr>
            <w:r>
              <w:rPr>
                <w:rFonts w:ascii="Arial" w:hAnsi="Arial" w:cs="Arial"/>
                <w:sz w:val="20"/>
                <w:szCs w:val="20"/>
              </w:rPr>
              <w:t>$1,964,577</w:t>
            </w:r>
            <w:r w:rsidR="00E833E4">
              <w:rPr>
                <w:rFonts w:ascii="Arial" w:hAnsi="Arial" w:cs="Arial"/>
                <w:sz w:val="20"/>
                <w:szCs w:val="20"/>
              </w:rPr>
              <w:t>.0</w:t>
            </w:r>
            <w:r>
              <w:rPr>
                <w:rFonts w:ascii="Arial" w:hAnsi="Arial" w:cs="Arial"/>
                <w:sz w:val="20"/>
                <w:szCs w:val="20"/>
              </w:rPr>
              <w:t>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BA8A29" w14:textId="77777777" w:rsidR="00AA1B5B" w:rsidRPr="00216D42" w:rsidRDefault="00AA1B5B" w:rsidP="00AA1B5B">
            <w:pPr>
              <w:spacing w:line="276" w:lineRule="auto"/>
              <w:jc w:val="right"/>
              <w:rPr>
                <w:rFonts w:ascii="Arial" w:hAnsi="Arial" w:cs="Arial"/>
                <w:sz w:val="20"/>
                <w:szCs w:val="20"/>
              </w:rPr>
            </w:pPr>
            <w:r>
              <w:rPr>
                <w:rFonts w:ascii="Arial" w:hAnsi="Arial" w:cs="Arial"/>
                <w:sz w:val="20"/>
                <w:szCs w:val="20"/>
              </w:rPr>
              <w:t>$</w:t>
            </w:r>
            <w:r w:rsidRPr="00216D42">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532287" w14:textId="77777777" w:rsidR="00AA1B5B" w:rsidRPr="00216D42" w:rsidRDefault="00AA1B5B" w:rsidP="00AA1B5B">
            <w:pPr>
              <w:spacing w:line="276" w:lineRule="auto"/>
              <w:jc w:val="right"/>
              <w:rPr>
                <w:rFonts w:ascii="Arial" w:hAnsi="Arial" w:cs="Arial"/>
                <w:sz w:val="20"/>
                <w:szCs w:val="20"/>
              </w:rPr>
            </w:pPr>
            <w:r>
              <w:rPr>
                <w:rFonts w:ascii="Arial" w:hAnsi="Arial" w:cs="Arial"/>
                <w:sz w:val="20"/>
                <w:szCs w:val="20"/>
              </w:rPr>
              <w:t>$</w:t>
            </w:r>
            <w:r w:rsidRPr="00216D42">
              <w:rPr>
                <w:rFonts w:ascii="Arial" w:hAnsi="Arial" w:cs="Arial"/>
                <w:sz w:val="20"/>
                <w:szCs w:val="20"/>
              </w:rPr>
              <w:t>0.00</w:t>
            </w:r>
          </w:p>
        </w:tc>
      </w:tr>
      <w:tr w:rsidR="00AA1B5B" w:rsidRPr="009658B6" w14:paraId="2704B83F" w14:textId="77777777" w:rsidTr="008866EA">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4CE5CA" w14:textId="77777777" w:rsidR="00AA1B5B" w:rsidRPr="00216D42" w:rsidRDefault="00AA1B5B" w:rsidP="008866EA">
            <w:pPr>
              <w:spacing w:line="276" w:lineRule="auto"/>
              <w:jc w:val="right"/>
              <w:rPr>
                <w:rFonts w:ascii="Arial" w:hAnsi="Arial" w:cs="Arial"/>
                <w:b/>
                <w:sz w:val="20"/>
                <w:szCs w:val="20"/>
              </w:rPr>
            </w:pPr>
            <w:r w:rsidRPr="00216D42">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1851A5" w14:textId="4DAB222D" w:rsidR="00AA1B5B" w:rsidRPr="00A448AF" w:rsidRDefault="00AA1B5B" w:rsidP="006E3D99">
            <w:pPr>
              <w:spacing w:line="276" w:lineRule="auto"/>
              <w:jc w:val="right"/>
              <w:rPr>
                <w:rFonts w:ascii="Arial" w:hAnsi="Arial" w:cs="Arial"/>
                <w:b/>
                <w:sz w:val="20"/>
                <w:szCs w:val="20"/>
              </w:rPr>
            </w:pPr>
            <w:r w:rsidRPr="00A448AF">
              <w:rPr>
                <w:rFonts w:ascii="Arial" w:hAnsi="Arial" w:cs="Arial"/>
                <w:b/>
                <w:color w:val="000000"/>
                <w:sz w:val="20"/>
                <w:szCs w:val="20"/>
                <w:lang w:eastAsia="es-MX"/>
              </w:rPr>
              <w:t>$</w:t>
            </w:r>
            <w:r w:rsidR="006E3D99">
              <w:rPr>
                <w:rFonts w:ascii="Arial" w:hAnsi="Arial" w:cs="Arial"/>
                <w:b/>
                <w:color w:val="000000"/>
                <w:sz w:val="20"/>
                <w:szCs w:val="20"/>
                <w:lang w:eastAsia="es-MX"/>
              </w:rPr>
              <w:t>1,964,577.01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0109EB" w14:textId="727B5405" w:rsidR="00AA1B5B" w:rsidRPr="00A448AF" w:rsidRDefault="00AA1B5B" w:rsidP="00F95C41">
            <w:pPr>
              <w:spacing w:line="276" w:lineRule="auto"/>
              <w:jc w:val="right"/>
              <w:rPr>
                <w:rFonts w:ascii="Arial" w:hAnsi="Arial" w:cs="Arial"/>
                <w:b/>
                <w:sz w:val="20"/>
                <w:szCs w:val="20"/>
              </w:rPr>
            </w:pPr>
            <w:r w:rsidRPr="00A448AF">
              <w:rPr>
                <w:rFonts w:ascii="Arial" w:hAnsi="Arial" w:cs="Arial"/>
                <w:b/>
                <w:color w:val="000000"/>
                <w:sz w:val="20"/>
                <w:szCs w:val="20"/>
                <w:lang w:eastAsia="es-MX"/>
              </w:rPr>
              <w:t>$</w:t>
            </w:r>
            <w:r w:rsidR="00F95C41">
              <w:rPr>
                <w:rFonts w:ascii="Arial" w:hAnsi="Arial" w:cs="Arial"/>
                <w:b/>
                <w:color w:val="000000"/>
                <w:sz w:val="20"/>
                <w:szCs w:val="20"/>
                <w:lang w:eastAsia="es-MX"/>
              </w:rPr>
              <w:t>1,964,577</w:t>
            </w:r>
            <w:r w:rsidR="006E3D99">
              <w:rPr>
                <w:rFonts w:ascii="Arial" w:hAnsi="Arial" w:cs="Arial"/>
                <w:b/>
                <w:color w:val="000000"/>
                <w:sz w:val="20"/>
                <w:szCs w:val="20"/>
                <w:lang w:eastAsia="es-MX"/>
              </w:rPr>
              <w:t>.0</w:t>
            </w:r>
            <w:r w:rsidR="00F95C41">
              <w:rPr>
                <w:rFonts w:ascii="Arial" w:hAnsi="Arial" w:cs="Arial"/>
                <w:b/>
                <w:color w:val="000000"/>
                <w:sz w:val="20"/>
                <w:szCs w:val="20"/>
                <w:lang w:eastAsia="es-MX"/>
              </w:rPr>
              <w:t>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E67A8D" w14:textId="77777777" w:rsidR="00AA1B5B" w:rsidRPr="00A448AF" w:rsidRDefault="00AA1B5B" w:rsidP="008866EA">
            <w:pPr>
              <w:spacing w:line="276" w:lineRule="auto"/>
              <w:jc w:val="right"/>
              <w:rPr>
                <w:rFonts w:ascii="Arial" w:hAnsi="Arial" w:cs="Arial"/>
                <w:b/>
                <w:sz w:val="20"/>
                <w:szCs w:val="20"/>
              </w:rPr>
            </w:pPr>
            <w:r w:rsidRPr="00A448AF">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F84891" w14:textId="77777777" w:rsidR="00AA1B5B" w:rsidRPr="00A448AF" w:rsidRDefault="00AA1B5B" w:rsidP="008866EA">
            <w:pPr>
              <w:spacing w:line="276" w:lineRule="auto"/>
              <w:jc w:val="right"/>
              <w:rPr>
                <w:rFonts w:ascii="Arial" w:hAnsi="Arial" w:cs="Arial"/>
                <w:b/>
                <w:sz w:val="20"/>
                <w:szCs w:val="20"/>
              </w:rPr>
            </w:pPr>
            <w:r w:rsidRPr="00A448AF">
              <w:rPr>
                <w:rFonts w:ascii="Arial" w:hAnsi="Arial" w:cs="Arial"/>
                <w:b/>
                <w:sz w:val="20"/>
                <w:szCs w:val="20"/>
              </w:rPr>
              <w:t>$0.00</w:t>
            </w:r>
          </w:p>
        </w:tc>
      </w:tr>
    </w:tbl>
    <w:p w14:paraId="1D8AE468" w14:textId="01A3F90C" w:rsidR="00AA1B5B" w:rsidRDefault="00AA1B5B" w:rsidP="0000347D">
      <w:pPr>
        <w:spacing w:line="360" w:lineRule="auto"/>
        <w:ind w:right="190"/>
        <w:jc w:val="both"/>
        <w:rPr>
          <w:rFonts w:ascii="Arial" w:hAnsi="Arial" w:cs="Arial"/>
          <w:b/>
        </w:rPr>
      </w:pPr>
    </w:p>
    <w:p w14:paraId="6E2B6D34" w14:textId="7004F237" w:rsidR="006E3D99" w:rsidRDefault="006E3D99" w:rsidP="006E3D99">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w:t>
      </w:r>
      <w:r w:rsidR="00F37BDD">
        <w:rPr>
          <w:rFonts w:ascii="Arial" w:hAnsi="Arial" w:cs="Arial"/>
          <w:szCs w:val="28"/>
        </w:rPr>
        <w:t>e</w:t>
      </w:r>
      <w:r w:rsidR="004A4C8C">
        <w:rPr>
          <w:rFonts w:ascii="Arial" w:hAnsi="Arial" w:cs="Arial"/>
          <w:szCs w:val="28"/>
        </w:rPr>
        <w:t>n reunión de trabajo efectuada,</w:t>
      </w:r>
      <w:r w:rsidRPr="00845B1A">
        <w:rPr>
          <w:rFonts w:ascii="Arial" w:hAnsi="Arial" w:cs="Arial"/>
          <w:szCs w:val="28"/>
        </w:rPr>
        <w:t xml:space="preserve"> justificaciones y aclaraciones relacionadas con los conceptos observados de los resultados de auditoría en materia financiera, las cuales se detallan a continuación:</w:t>
      </w:r>
    </w:p>
    <w:p w14:paraId="7A6D3D33" w14:textId="43BD658D" w:rsidR="006E3D99" w:rsidRDefault="006E3D99" w:rsidP="006E3D99">
      <w:pPr>
        <w:tabs>
          <w:tab w:val="left" w:pos="426"/>
        </w:tabs>
        <w:spacing w:line="360" w:lineRule="auto"/>
        <w:ind w:right="190"/>
        <w:jc w:val="both"/>
        <w:rPr>
          <w:rFonts w:ascii="Arial" w:hAnsi="Arial" w:cs="Arial"/>
          <w:szCs w:val="28"/>
        </w:rPr>
      </w:pPr>
    </w:p>
    <w:p w14:paraId="53EDBCFF" w14:textId="1BFF6891" w:rsidR="00F37BDD" w:rsidRDefault="00F37BDD" w:rsidP="006E3D99">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2836"/>
        <w:gridCol w:w="2694"/>
        <w:gridCol w:w="2097"/>
      </w:tblGrid>
      <w:tr w:rsidR="00F37BDD" w:rsidRPr="00C32459" w14:paraId="6A83014E" w14:textId="77777777" w:rsidTr="000D3E92">
        <w:trPr>
          <w:tblHeader/>
          <w:jc w:val="center"/>
        </w:trPr>
        <w:tc>
          <w:tcPr>
            <w:tcW w:w="971" w:type="pct"/>
            <w:shd w:val="clear" w:color="auto" w:fill="D0CECE" w:themeFill="background2" w:themeFillShade="E6"/>
            <w:vAlign w:val="center"/>
          </w:tcPr>
          <w:p w14:paraId="01CCDE84" w14:textId="77777777" w:rsidR="00F37BDD" w:rsidRPr="00C32459" w:rsidRDefault="00F37BDD" w:rsidP="00F37BDD">
            <w:pPr>
              <w:spacing w:line="360" w:lineRule="auto"/>
              <w:jc w:val="center"/>
              <w:rPr>
                <w:rFonts w:ascii="Arial" w:hAnsi="Arial" w:cs="Arial"/>
                <w:b/>
                <w:sz w:val="20"/>
                <w:szCs w:val="20"/>
              </w:rPr>
            </w:pPr>
            <w:r w:rsidRPr="00C32459">
              <w:rPr>
                <w:rFonts w:ascii="Arial" w:hAnsi="Arial" w:cs="Arial"/>
                <w:b/>
                <w:sz w:val="20"/>
                <w:szCs w:val="20"/>
              </w:rPr>
              <w:t>Referencia</w:t>
            </w:r>
          </w:p>
        </w:tc>
        <w:tc>
          <w:tcPr>
            <w:tcW w:w="1498" w:type="pct"/>
            <w:shd w:val="clear" w:color="auto" w:fill="D0CECE" w:themeFill="background2" w:themeFillShade="E6"/>
            <w:vAlign w:val="center"/>
          </w:tcPr>
          <w:p w14:paraId="2B812F84" w14:textId="42DE6AD1" w:rsidR="00F37BDD" w:rsidRPr="00C32459" w:rsidRDefault="00F37BDD" w:rsidP="00F37BDD">
            <w:pPr>
              <w:spacing w:line="360" w:lineRule="auto"/>
              <w:jc w:val="center"/>
              <w:rPr>
                <w:rFonts w:ascii="Arial" w:hAnsi="Arial" w:cs="Arial"/>
                <w:b/>
                <w:sz w:val="20"/>
                <w:szCs w:val="20"/>
              </w:rPr>
            </w:pPr>
            <w:r>
              <w:rPr>
                <w:rFonts w:ascii="Arial" w:hAnsi="Arial" w:cs="Arial"/>
                <w:b/>
                <w:sz w:val="20"/>
                <w:szCs w:val="20"/>
              </w:rPr>
              <w:t>Concepto de la Observación</w:t>
            </w:r>
          </w:p>
        </w:tc>
        <w:tc>
          <w:tcPr>
            <w:tcW w:w="1423" w:type="pct"/>
            <w:shd w:val="clear" w:color="auto" w:fill="D0CECE" w:themeFill="background2" w:themeFillShade="E6"/>
            <w:vAlign w:val="center"/>
          </w:tcPr>
          <w:p w14:paraId="5F770B4C" w14:textId="77777777" w:rsidR="00F37BDD" w:rsidRDefault="00F37BDD" w:rsidP="00F37BDD">
            <w:pPr>
              <w:spacing w:line="360" w:lineRule="auto"/>
              <w:jc w:val="center"/>
              <w:rPr>
                <w:rFonts w:ascii="Arial" w:hAnsi="Arial" w:cs="Arial"/>
                <w:b/>
                <w:sz w:val="20"/>
                <w:szCs w:val="20"/>
              </w:rPr>
            </w:pPr>
            <w:r>
              <w:rPr>
                <w:rFonts w:ascii="Arial" w:hAnsi="Arial" w:cs="Arial"/>
                <w:b/>
                <w:sz w:val="20"/>
                <w:szCs w:val="20"/>
              </w:rPr>
              <w:t xml:space="preserve">Síntesis de </w:t>
            </w:r>
          </w:p>
          <w:p w14:paraId="1608B253" w14:textId="6CCED88E" w:rsidR="00F37BDD" w:rsidRPr="00C32459" w:rsidRDefault="004A4C8C" w:rsidP="00F37BDD">
            <w:pPr>
              <w:spacing w:line="360" w:lineRule="auto"/>
              <w:jc w:val="center"/>
              <w:rPr>
                <w:rFonts w:ascii="Arial" w:hAnsi="Arial" w:cs="Arial"/>
                <w:b/>
                <w:sz w:val="20"/>
                <w:szCs w:val="20"/>
              </w:rPr>
            </w:pPr>
            <w:r>
              <w:rPr>
                <w:rFonts w:ascii="Arial" w:hAnsi="Arial" w:cs="Arial"/>
                <w:b/>
                <w:sz w:val="20"/>
                <w:szCs w:val="20"/>
              </w:rPr>
              <w:t>Justificaciones y A</w:t>
            </w:r>
            <w:r w:rsidR="00F37BDD">
              <w:rPr>
                <w:rFonts w:ascii="Arial" w:hAnsi="Arial" w:cs="Arial"/>
                <w:b/>
                <w:sz w:val="20"/>
                <w:szCs w:val="20"/>
              </w:rPr>
              <w:t>claraciones</w:t>
            </w:r>
          </w:p>
        </w:tc>
        <w:tc>
          <w:tcPr>
            <w:tcW w:w="1108" w:type="pct"/>
            <w:shd w:val="clear" w:color="auto" w:fill="D0CECE" w:themeFill="background2" w:themeFillShade="E6"/>
            <w:vAlign w:val="center"/>
          </w:tcPr>
          <w:p w14:paraId="0B16C13E" w14:textId="77777777" w:rsidR="00F37BDD" w:rsidRDefault="00F37BDD" w:rsidP="00F37BDD">
            <w:pPr>
              <w:spacing w:line="360" w:lineRule="auto"/>
              <w:jc w:val="center"/>
              <w:rPr>
                <w:rFonts w:ascii="Arial" w:hAnsi="Arial" w:cs="Arial"/>
                <w:b/>
                <w:sz w:val="20"/>
                <w:szCs w:val="20"/>
              </w:rPr>
            </w:pPr>
            <w:r>
              <w:rPr>
                <w:rFonts w:ascii="Arial" w:hAnsi="Arial" w:cs="Arial"/>
                <w:b/>
                <w:sz w:val="20"/>
                <w:szCs w:val="20"/>
              </w:rPr>
              <w:t>Acción Promovida/</w:t>
            </w:r>
          </w:p>
          <w:p w14:paraId="36F8312B" w14:textId="19304F3D" w:rsidR="00F37BDD" w:rsidRPr="00C32459" w:rsidRDefault="00F37BDD" w:rsidP="00F37BDD">
            <w:pPr>
              <w:spacing w:line="360" w:lineRule="auto"/>
              <w:jc w:val="center"/>
              <w:rPr>
                <w:rFonts w:ascii="Arial" w:hAnsi="Arial" w:cs="Arial"/>
                <w:b/>
                <w:sz w:val="20"/>
                <w:szCs w:val="20"/>
              </w:rPr>
            </w:pPr>
            <w:r>
              <w:rPr>
                <w:rFonts w:ascii="Arial" w:hAnsi="Arial" w:cs="Arial"/>
                <w:b/>
                <w:sz w:val="20"/>
                <w:szCs w:val="20"/>
              </w:rPr>
              <w:t>Recomendación</w:t>
            </w:r>
          </w:p>
        </w:tc>
      </w:tr>
      <w:tr w:rsidR="00F37BDD" w:rsidRPr="00087F8B" w14:paraId="43C25C0B" w14:textId="77777777" w:rsidTr="000D3E92">
        <w:trPr>
          <w:jc w:val="center"/>
        </w:trPr>
        <w:tc>
          <w:tcPr>
            <w:tcW w:w="971" w:type="pct"/>
          </w:tcPr>
          <w:p w14:paraId="3ED60080"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2DE0F4F"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498" w:type="pct"/>
          </w:tcPr>
          <w:p w14:paraId="0BFE1741" w14:textId="6F645D19" w:rsidR="00F37BDD" w:rsidRPr="00C32459" w:rsidRDefault="00F37BDD" w:rsidP="00F37BDD">
            <w:pPr>
              <w:spacing w:line="360" w:lineRule="auto"/>
              <w:jc w:val="both"/>
              <w:rPr>
                <w:rFonts w:ascii="Arial" w:hAnsi="Arial" w:cs="Arial"/>
                <w:sz w:val="16"/>
                <w:szCs w:val="16"/>
              </w:rPr>
            </w:pPr>
            <w:r w:rsidRPr="00B57B07">
              <w:rPr>
                <w:rFonts w:ascii="Arial" w:hAnsi="Arial" w:cs="Arial"/>
                <w:sz w:val="16"/>
                <w:szCs w:val="16"/>
              </w:rPr>
              <w:t>Falta de documentación comprobatoria</w:t>
            </w:r>
            <w:r>
              <w:rPr>
                <w:rFonts w:ascii="Arial" w:hAnsi="Arial" w:cs="Arial"/>
                <w:sz w:val="16"/>
                <w:szCs w:val="16"/>
              </w:rPr>
              <w:t xml:space="preserve">  y justificativa </w:t>
            </w:r>
            <w:r w:rsidRPr="00B57B07">
              <w:rPr>
                <w:rFonts w:ascii="Arial" w:hAnsi="Arial" w:cs="Arial"/>
                <w:sz w:val="16"/>
                <w:szCs w:val="16"/>
              </w:rPr>
              <w:t xml:space="preserve"> de los ingresos</w:t>
            </w:r>
          </w:p>
        </w:tc>
        <w:tc>
          <w:tcPr>
            <w:tcW w:w="1423" w:type="pct"/>
          </w:tcPr>
          <w:p w14:paraId="2DCECC04" w14:textId="7B339629" w:rsidR="00F37BDD" w:rsidRPr="00BD5579" w:rsidRDefault="00F37BDD" w:rsidP="00F37BDD">
            <w:pPr>
              <w:spacing w:line="360" w:lineRule="auto"/>
              <w:ind w:right="190"/>
              <w:jc w:val="both"/>
              <w:rPr>
                <w:rFonts w:ascii="Arial" w:hAnsi="Arial" w:cs="Arial"/>
                <w:sz w:val="16"/>
                <w:szCs w:val="16"/>
              </w:rPr>
            </w:pPr>
            <w:r w:rsidRPr="00BD5579">
              <w:rPr>
                <w:rFonts w:ascii="Arial" w:hAnsi="Arial" w:cs="Arial"/>
                <w:sz w:val="16"/>
                <w:szCs w:val="16"/>
              </w:rPr>
              <w:t xml:space="preserve">El ente </w:t>
            </w:r>
            <w:proofErr w:type="spellStart"/>
            <w:r w:rsidRPr="00BD5579">
              <w:rPr>
                <w:rFonts w:ascii="Arial" w:hAnsi="Arial" w:cs="Arial"/>
                <w:sz w:val="16"/>
                <w:szCs w:val="16"/>
              </w:rPr>
              <w:t>fiscalizado</w:t>
            </w:r>
            <w:proofErr w:type="spellEnd"/>
            <w:r w:rsidRPr="00BD5579">
              <w:rPr>
                <w:rFonts w:ascii="Arial" w:hAnsi="Arial" w:cs="Arial"/>
                <w:sz w:val="16"/>
                <w:szCs w:val="16"/>
              </w:rPr>
              <w:t xml:space="preserve"> presentó mediante oficio número UCA/REC/0033/2021 de fecha 19 de enero del 2021, argumento </w:t>
            </w:r>
            <w:proofErr w:type="spellStart"/>
            <w:r w:rsidRPr="00BD5579">
              <w:rPr>
                <w:rFonts w:ascii="Arial" w:hAnsi="Arial" w:cs="Arial"/>
                <w:sz w:val="16"/>
                <w:szCs w:val="16"/>
              </w:rPr>
              <w:t>justificatorio</w:t>
            </w:r>
            <w:proofErr w:type="spellEnd"/>
            <w:r w:rsidR="00BD5579" w:rsidRPr="00BD5579">
              <w:rPr>
                <w:rFonts w:ascii="Arial" w:hAnsi="Arial" w:cs="Arial"/>
                <w:sz w:val="16"/>
                <w:szCs w:val="16"/>
              </w:rPr>
              <w:t xml:space="preserve">. Mediante oficio presentado en Oficialía de Partes de esta Auditoría Superior, en fecha 27 de enero del 2021 se presentan </w:t>
            </w:r>
            <w:r w:rsidR="00BD5579" w:rsidRPr="00BD5579">
              <w:rPr>
                <w:rFonts w:ascii="Arial" w:hAnsi="Arial" w:cs="Arial"/>
                <w:sz w:val="16"/>
                <w:szCs w:val="16"/>
              </w:rPr>
              <w:lastRenderedPageBreak/>
              <w:t>argumentos y documentación adicional</w:t>
            </w:r>
            <w:r w:rsidR="00BD5579">
              <w:rPr>
                <w:rFonts w:ascii="Arial" w:hAnsi="Arial" w:cs="Arial"/>
                <w:sz w:val="16"/>
                <w:szCs w:val="16"/>
              </w:rPr>
              <w:t xml:space="preserve"> como son los recibos firmados y sellados.</w:t>
            </w:r>
          </w:p>
        </w:tc>
        <w:tc>
          <w:tcPr>
            <w:tcW w:w="1108" w:type="pct"/>
          </w:tcPr>
          <w:p w14:paraId="71758027" w14:textId="153F4489" w:rsidR="00F37BDD" w:rsidRPr="00FC17B2" w:rsidRDefault="00F37BDD" w:rsidP="00F37BDD">
            <w:pPr>
              <w:spacing w:line="360" w:lineRule="auto"/>
              <w:jc w:val="center"/>
              <w:rPr>
                <w:rFonts w:ascii="Arial" w:hAnsi="Arial" w:cs="Arial"/>
                <w:sz w:val="16"/>
                <w:szCs w:val="16"/>
              </w:rPr>
            </w:pPr>
            <w:r>
              <w:rPr>
                <w:rFonts w:ascii="Arial" w:hAnsi="Arial" w:cs="Arial"/>
                <w:sz w:val="16"/>
                <w:szCs w:val="16"/>
              </w:rPr>
              <w:lastRenderedPageBreak/>
              <w:t>Solventada</w:t>
            </w:r>
          </w:p>
        </w:tc>
      </w:tr>
      <w:tr w:rsidR="00F37BDD" w:rsidRPr="00087F8B" w14:paraId="5DEEA117" w14:textId="77777777" w:rsidTr="000D3E92">
        <w:trPr>
          <w:jc w:val="center"/>
        </w:trPr>
        <w:tc>
          <w:tcPr>
            <w:tcW w:w="971" w:type="pct"/>
          </w:tcPr>
          <w:p w14:paraId="1251DFDA"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6A05571B"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498" w:type="pct"/>
          </w:tcPr>
          <w:p w14:paraId="69EB8764" w14:textId="40725684" w:rsidR="00F37BDD" w:rsidRPr="00087F8B" w:rsidRDefault="00F37BDD" w:rsidP="00F37BDD">
            <w:pPr>
              <w:spacing w:line="360" w:lineRule="auto"/>
              <w:jc w:val="both"/>
              <w:rPr>
                <w:rFonts w:ascii="Arial" w:hAnsi="Arial" w:cs="Arial"/>
                <w:sz w:val="16"/>
                <w:szCs w:val="16"/>
              </w:rPr>
            </w:pPr>
            <w:r w:rsidRPr="00B57B07">
              <w:rPr>
                <w:rFonts w:ascii="Arial" w:hAnsi="Arial" w:cs="Arial"/>
                <w:sz w:val="16"/>
                <w:szCs w:val="16"/>
              </w:rPr>
              <w:t>Falta de documentación comprobatoria</w:t>
            </w:r>
            <w:r>
              <w:rPr>
                <w:rFonts w:ascii="Arial" w:hAnsi="Arial" w:cs="Arial"/>
                <w:sz w:val="16"/>
                <w:szCs w:val="16"/>
              </w:rPr>
              <w:t xml:space="preserve"> y justificativa </w:t>
            </w:r>
            <w:r w:rsidRPr="00B57B07">
              <w:rPr>
                <w:rFonts w:ascii="Arial" w:hAnsi="Arial" w:cs="Arial"/>
                <w:sz w:val="16"/>
                <w:szCs w:val="16"/>
              </w:rPr>
              <w:t xml:space="preserve"> de los ingresos</w:t>
            </w:r>
          </w:p>
        </w:tc>
        <w:tc>
          <w:tcPr>
            <w:tcW w:w="1423" w:type="pct"/>
          </w:tcPr>
          <w:p w14:paraId="55073458" w14:textId="62E47DD0" w:rsidR="00BD5579" w:rsidRPr="00BD5579" w:rsidRDefault="00BD5579" w:rsidP="00BD5579">
            <w:pPr>
              <w:pStyle w:val="Textoindependiente"/>
              <w:spacing w:line="360" w:lineRule="auto"/>
              <w:rPr>
                <w:rFonts w:ascii="Arial" w:hAnsi="Arial" w:cs="Arial"/>
                <w:sz w:val="16"/>
                <w:szCs w:val="16"/>
              </w:rPr>
            </w:pPr>
            <w:r w:rsidRPr="00BD5579">
              <w:rPr>
                <w:rFonts w:ascii="Arial" w:hAnsi="Arial" w:cs="Arial"/>
                <w:sz w:val="16"/>
                <w:szCs w:val="16"/>
              </w:rPr>
              <w:t xml:space="preserve">El ente </w:t>
            </w:r>
            <w:proofErr w:type="spellStart"/>
            <w:r w:rsidRPr="00BD5579">
              <w:rPr>
                <w:rFonts w:ascii="Arial" w:hAnsi="Arial" w:cs="Arial"/>
                <w:sz w:val="16"/>
                <w:szCs w:val="16"/>
              </w:rPr>
              <w:t>fiscalizado</w:t>
            </w:r>
            <w:proofErr w:type="spellEnd"/>
            <w:r w:rsidRPr="00BD5579">
              <w:rPr>
                <w:rFonts w:ascii="Arial" w:hAnsi="Arial" w:cs="Arial"/>
                <w:sz w:val="16"/>
                <w:szCs w:val="16"/>
              </w:rPr>
              <w:t xml:space="preserve"> presentó mediante oficio número UCA/REC/0033/2021 de fecha 19 de enero del 2021,</w:t>
            </w:r>
            <w:r>
              <w:rPr>
                <w:rFonts w:ascii="Arial" w:hAnsi="Arial" w:cs="Arial"/>
                <w:sz w:val="16"/>
                <w:szCs w:val="16"/>
              </w:rPr>
              <w:t xml:space="preserve"> argumento </w:t>
            </w:r>
            <w:proofErr w:type="spellStart"/>
            <w:r>
              <w:rPr>
                <w:rFonts w:ascii="Arial" w:hAnsi="Arial" w:cs="Arial"/>
                <w:sz w:val="16"/>
                <w:szCs w:val="16"/>
              </w:rPr>
              <w:t>justificatorio</w:t>
            </w:r>
            <w:proofErr w:type="spellEnd"/>
            <w:r>
              <w:rPr>
                <w:rFonts w:ascii="Arial" w:hAnsi="Arial" w:cs="Arial"/>
                <w:sz w:val="16"/>
                <w:szCs w:val="16"/>
              </w:rPr>
              <w:t xml:space="preserve"> y</w:t>
            </w:r>
            <w:r w:rsidRPr="00BD5579">
              <w:rPr>
                <w:rFonts w:ascii="Arial" w:hAnsi="Arial" w:cs="Arial"/>
                <w:sz w:val="16"/>
                <w:szCs w:val="16"/>
              </w:rPr>
              <w:t xml:space="preserve">                                                                                                                          </w:t>
            </w:r>
            <w:r>
              <w:rPr>
                <w:rFonts w:ascii="Arial" w:hAnsi="Arial" w:cs="Arial"/>
                <w:sz w:val="16"/>
                <w:szCs w:val="16"/>
              </w:rPr>
              <w:t xml:space="preserve"> anexa</w:t>
            </w:r>
            <w:r w:rsidRPr="00BD5579">
              <w:rPr>
                <w:rFonts w:ascii="Arial" w:hAnsi="Arial" w:cs="Arial"/>
                <w:sz w:val="16"/>
                <w:szCs w:val="16"/>
              </w:rPr>
              <w:t xml:space="preserve"> la póliza </w:t>
            </w:r>
            <w:r>
              <w:rPr>
                <w:rFonts w:ascii="Arial" w:hAnsi="Arial" w:cs="Arial"/>
                <w:sz w:val="16"/>
                <w:szCs w:val="16"/>
              </w:rPr>
              <w:t>además d</w:t>
            </w:r>
            <w:r w:rsidRPr="00BD5579">
              <w:rPr>
                <w:rFonts w:ascii="Arial" w:hAnsi="Arial" w:cs="Arial"/>
                <w:sz w:val="16"/>
                <w:szCs w:val="16"/>
              </w:rPr>
              <w:t>el estado de cuenta bancario y el convenio de ajuste y finiquito a favor de la Universidad</w:t>
            </w:r>
            <w:r>
              <w:rPr>
                <w:rFonts w:ascii="Arial" w:hAnsi="Arial" w:cs="Arial"/>
                <w:sz w:val="16"/>
                <w:szCs w:val="16"/>
              </w:rPr>
              <w:t>,</w:t>
            </w:r>
            <w:r w:rsidRPr="00BD5579">
              <w:rPr>
                <w:rFonts w:ascii="Arial" w:hAnsi="Arial" w:cs="Arial"/>
                <w:sz w:val="16"/>
                <w:szCs w:val="16"/>
              </w:rPr>
              <w:t xml:space="preserve"> </w:t>
            </w:r>
            <w:r>
              <w:rPr>
                <w:rFonts w:ascii="Arial" w:hAnsi="Arial" w:cs="Arial"/>
                <w:sz w:val="16"/>
                <w:szCs w:val="16"/>
              </w:rPr>
              <w:t>así</w:t>
            </w:r>
            <w:r w:rsidRPr="00BD5579">
              <w:rPr>
                <w:rFonts w:ascii="Arial" w:hAnsi="Arial" w:cs="Arial"/>
                <w:sz w:val="16"/>
                <w:szCs w:val="16"/>
              </w:rPr>
              <w:t xml:space="preserve"> como </w:t>
            </w:r>
            <w:r w:rsidR="002148D7">
              <w:rPr>
                <w:rFonts w:ascii="Arial" w:hAnsi="Arial" w:cs="Arial"/>
                <w:sz w:val="16"/>
                <w:szCs w:val="16"/>
              </w:rPr>
              <w:t xml:space="preserve">el </w:t>
            </w:r>
            <w:r w:rsidRPr="00BD5579">
              <w:rPr>
                <w:rFonts w:ascii="Arial" w:hAnsi="Arial" w:cs="Arial"/>
                <w:sz w:val="16"/>
                <w:szCs w:val="16"/>
              </w:rPr>
              <w:t xml:space="preserve">soporte del depósito y la transferencia. </w:t>
            </w:r>
          </w:p>
          <w:p w14:paraId="0BB5E657" w14:textId="7AAE4C91" w:rsidR="00F37BDD" w:rsidRPr="00BD5579" w:rsidRDefault="00F37BDD" w:rsidP="00F37BDD">
            <w:pPr>
              <w:spacing w:line="360" w:lineRule="auto"/>
              <w:ind w:right="190"/>
              <w:jc w:val="both"/>
              <w:rPr>
                <w:rFonts w:ascii="Arial" w:hAnsi="Arial" w:cs="Arial"/>
                <w:sz w:val="16"/>
                <w:szCs w:val="16"/>
              </w:rPr>
            </w:pPr>
          </w:p>
        </w:tc>
        <w:tc>
          <w:tcPr>
            <w:tcW w:w="1108" w:type="pct"/>
          </w:tcPr>
          <w:p w14:paraId="5C52575E" w14:textId="7E5F8D75" w:rsidR="00F37BDD" w:rsidRPr="00087F8B" w:rsidRDefault="002148D7" w:rsidP="00F37BDD">
            <w:pPr>
              <w:spacing w:line="360" w:lineRule="auto"/>
              <w:jc w:val="center"/>
              <w:rPr>
                <w:rFonts w:ascii="Arial" w:hAnsi="Arial" w:cs="Arial"/>
                <w:sz w:val="16"/>
                <w:szCs w:val="16"/>
              </w:rPr>
            </w:pPr>
            <w:r>
              <w:rPr>
                <w:rFonts w:ascii="Arial" w:hAnsi="Arial" w:cs="Arial"/>
                <w:sz w:val="16"/>
                <w:szCs w:val="16"/>
              </w:rPr>
              <w:t>Solventada</w:t>
            </w:r>
          </w:p>
        </w:tc>
      </w:tr>
      <w:tr w:rsidR="00F37BDD" w:rsidRPr="00087F8B" w14:paraId="4F669884" w14:textId="77777777" w:rsidTr="000D3E92">
        <w:trPr>
          <w:jc w:val="center"/>
        </w:trPr>
        <w:tc>
          <w:tcPr>
            <w:tcW w:w="971" w:type="pct"/>
          </w:tcPr>
          <w:p w14:paraId="26A6D76F"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69A37C43"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498" w:type="pct"/>
          </w:tcPr>
          <w:p w14:paraId="3FE3065C" w14:textId="5CE13420" w:rsidR="00F37BDD" w:rsidRPr="00087F8B" w:rsidRDefault="00F37BDD" w:rsidP="00F37BDD">
            <w:pPr>
              <w:spacing w:line="360" w:lineRule="auto"/>
              <w:jc w:val="both"/>
              <w:rPr>
                <w:rFonts w:ascii="Arial" w:hAnsi="Arial" w:cs="Arial"/>
                <w:sz w:val="16"/>
                <w:szCs w:val="16"/>
              </w:rPr>
            </w:pPr>
            <w:r w:rsidRPr="00965FAF">
              <w:rPr>
                <w:rFonts w:ascii="Arial" w:hAnsi="Arial" w:cs="Arial"/>
                <w:sz w:val="16"/>
                <w:szCs w:val="16"/>
              </w:rPr>
              <w:t>Falta de recuperación de carteras o ministraciones</w:t>
            </w:r>
          </w:p>
        </w:tc>
        <w:tc>
          <w:tcPr>
            <w:tcW w:w="1423" w:type="pct"/>
          </w:tcPr>
          <w:p w14:paraId="0377C01B" w14:textId="1E0D31AA" w:rsidR="00F37BDD" w:rsidRPr="008E7E13" w:rsidRDefault="008E7E13" w:rsidP="00F37BDD">
            <w:pPr>
              <w:spacing w:line="360" w:lineRule="auto"/>
              <w:jc w:val="both"/>
              <w:rPr>
                <w:rFonts w:ascii="Arial" w:hAnsi="Arial" w:cs="Arial"/>
                <w:sz w:val="16"/>
                <w:szCs w:val="16"/>
              </w:rPr>
            </w:pPr>
            <w:r w:rsidRPr="008E7E13">
              <w:rPr>
                <w:rFonts w:ascii="Arial" w:hAnsi="Arial" w:cs="Arial"/>
                <w:sz w:val="16"/>
                <w:szCs w:val="16"/>
              </w:rPr>
              <w:t xml:space="preserve">El ente </w:t>
            </w:r>
            <w:proofErr w:type="spellStart"/>
            <w:r w:rsidRPr="008E7E13">
              <w:rPr>
                <w:rFonts w:ascii="Arial" w:hAnsi="Arial" w:cs="Arial"/>
                <w:sz w:val="16"/>
                <w:szCs w:val="16"/>
              </w:rPr>
              <w:t>fiscalizado</w:t>
            </w:r>
            <w:proofErr w:type="spellEnd"/>
            <w:r w:rsidRPr="008E7E13">
              <w:rPr>
                <w:rFonts w:ascii="Arial" w:hAnsi="Arial" w:cs="Arial"/>
                <w:sz w:val="16"/>
                <w:szCs w:val="16"/>
              </w:rPr>
              <w:t xml:space="preserve"> presentó mediante oficio número UCA/REC/0033/2021 de fecha 19 de enero del 2021, argumento </w:t>
            </w:r>
            <w:proofErr w:type="spellStart"/>
            <w:r w:rsidRPr="008E7E13">
              <w:rPr>
                <w:rFonts w:ascii="Arial" w:hAnsi="Arial" w:cs="Arial"/>
                <w:sz w:val="16"/>
                <w:szCs w:val="16"/>
              </w:rPr>
              <w:t>justificatorio</w:t>
            </w:r>
            <w:proofErr w:type="spellEnd"/>
            <w:r>
              <w:rPr>
                <w:rFonts w:ascii="Arial" w:hAnsi="Arial" w:cs="Arial"/>
                <w:sz w:val="16"/>
                <w:szCs w:val="16"/>
              </w:rPr>
              <w:t xml:space="preserve"> y se</w:t>
            </w:r>
            <w:r w:rsidRPr="008E7E13">
              <w:rPr>
                <w:rFonts w:ascii="Arial" w:hAnsi="Arial" w:cs="Arial"/>
                <w:sz w:val="16"/>
                <w:szCs w:val="16"/>
              </w:rPr>
              <w:t xml:space="preserve"> </w:t>
            </w:r>
            <w:r>
              <w:rPr>
                <w:rFonts w:ascii="Arial" w:hAnsi="Arial" w:cs="Arial"/>
                <w:sz w:val="16"/>
                <w:szCs w:val="16"/>
              </w:rPr>
              <w:t>anexa</w:t>
            </w:r>
            <w:r w:rsidRPr="008E7E13">
              <w:rPr>
                <w:rFonts w:ascii="Arial" w:hAnsi="Arial" w:cs="Arial"/>
                <w:sz w:val="16"/>
                <w:szCs w:val="16"/>
              </w:rPr>
              <w:t xml:space="preserve"> documentación que corresponde a todos los oficios de seguimiento para la recuperación de los saldos y auxiliares de cuenta.</w:t>
            </w:r>
          </w:p>
        </w:tc>
        <w:tc>
          <w:tcPr>
            <w:tcW w:w="1108" w:type="pct"/>
          </w:tcPr>
          <w:p w14:paraId="241186A1" w14:textId="6854BB22" w:rsidR="00F37BDD" w:rsidRPr="00087F8B" w:rsidRDefault="000E121C" w:rsidP="000D3E92">
            <w:pPr>
              <w:spacing w:line="360" w:lineRule="auto"/>
              <w:jc w:val="center"/>
              <w:rPr>
                <w:rFonts w:ascii="Arial" w:hAnsi="Arial" w:cs="Arial"/>
                <w:sz w:val="16"/>
                <w:szCs w:val="16"/>
              </w:rPr>
            </w:pPr>
            <w:r>
              <w:rPr>
                <w:rFonts w:ascii="Arial" w:hAnsi="Arial" w:cs="Arial"/>
                <w:sz w:val="16"/>
                <w:szCs w:val="16"/>
              </w:rPr>
              <w:t>S</w:t>
            </w:r>
            <w:r w:rsidR="000D3E92">
              <w:rPr>
                <w:rFonts w:ascii="Arial" w:hAnsi="Arial" w:cs="Arial"/>
                <w:sz w:val="16"/>
                <w:szCs w:val="16"/>
              </w:rPr>
              <w:t>olvent</w:t>
            </w:r>
            <w:r>
              <w:rPr>
                <w:rFonts w:ascii="Arial" w:hAnsi="Arial" w:cs="Arial"/>
                <w:sz w:val="16"/>
                <w:szCs w:val="16"/>
              </w:rPr>
              <w:t>ada</w:t>
            </w:r>
          </w:p>
        </w:tc>
      </w:tr>
      <w:tr w:rsidR="00F37BDD" w:rsidRPr="00087F8B" w14:paraId="472757DC" w14:textId="77777777" w:rsidTr="000D3E92">
        <w:trPr>
          <w:jc w:val="center"/>
        </w:trPr>
        <w:tc>
          <w:tcPr>
            <w:tcW w:w="971" w:type="pct"/>
          </w:tcPr>
          <w:p w14:paraId="2DF5EB7A"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4E5773E5"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498" w:type="pct"/>
          </w:tcPr>
          <w:p w14:paraId="0C060A76" w14:textId="207FC375" w:rsidR="00F37BDD" w:rsidRPr="00965FAF" w:rsidRDefault="00F37BDD" w:rsidP="00F37BDD">
            <w:pPr>
              <w:spacing w:line="360" w:lineRule="auto"/>
              <w:jc w:val="both"/>
              <w:rPr>
                <w:rFonts w:ascii="Arial" w:hAnsi="Arial" w:cs="Arial"/>
                <w:sz w:val="16"/>
                <w:szCs w:val="16"/>
              </w:rPr>
            </w:pPr>
            <w:r w:rsidRPr="00965FAF">
              <w:rPr>
                <w:rFonts w:ascii="Arial" w:hAnsi="Arial" w:cs="Arial"/>
                <w:sz w:val="16"/>
                <w:szCs w:val="16"/>
              </w:rPr>
              <w:t>Falta de recuperación de carteras o ministraciones</w:t>
            </w:r>
          </w:p>
        </w:tc>
        <w:tc>
          <w:tcPr>
            <w:tcW w:w="1423" w:type="pct"/>
          </w:tcPr>
          <w:p w14:paraId="6D8FED32" w14:textId="4176120B" w:rsidR="000D3E92" w:rsidRPr="000D3E92" w:rsidRDefault="000D3E92" w:rsidP="000D3E92">
            <w:pPr>
              <w:spacing w:line="360" w:lineRule="auto"/>
              <w:ind w:right="51"/>
              <w:jc w:val="both"/>
              <w:rPr>
                <w:rFonts w:ascii="Arial" w:hAnsi="Arial" w:cs="Arial"/>
                <w:sz w:val="16"/>
                <w:szCs w:val="16"/>
              </w:rPr>
            </w:pPr>
            <w:r w:rsidRPr="000D3E92">
              <w:rPr>
                <w:rFonts w:ascii="Arial" w:hAnsi="Arial" w:cs="Arial"/>
                <w:sz w:val="16"/>
                <w:szCs w:val="16"/>
              </w:rPr>
              <w:t xml:space="preserve">El ente </w:t>
            </w:r>
            <w:proofErr w:type="spellStart"/>
            <w:r w:rsidRPr="000D3E92">
              <w:rPr>
                <w:rFonts w:ascii="Arial" w:hAnsi="Arial" w:cs="Arial"/>
                <w:sz w:val="16"/>
                <w:szCs w:val="16"/>
              </w:rPr>
              <w:t>fiscalizado</w:t>
            </w:r>
            <w:proofErr w:type="spellEnd"/>
            <w:r w:rsidRPr="000D3E92">
              <w:rPr>
                <w:rFonts w:ascii="Arial" w:hAnsi="Arial" w:cs="Arial"/>
                <w:sz w:val="16"/>
                <w:szCs w:val="16"/>
              </w:rPr>
              <w:t xml:space="preserve"> presentó mediante oficio número UCA/REC/0033/2021 de fecha 19 de enero del 2021, argumento </w:t>
            </w:r>
            <w:proofErr w:type="spellStart"/>
            <w:r w:rsidRPr="000D3E92">
              <w:rPr>
                <w:rFonts w:ascii="Arial" w:hAnsi="Arial" w:cs="Arial"/>
                <w:sz w:val="16"/>
                <w:szCs w:val="16"/>
              </w:rPr>
              <w:t>justificatorio</w:t>
            </w:r>
            <w:proofErr w:type="spellEnd"/>
            <w:r>
              <w:rPr>
                <w:rFonts w:ascii="Arial" w:hAnsi="Arial" w:cs="Arial"/>
                <w:sz w:val="16"/>
                <w:szCs w:val="16"/>
              </w:rPr>
              <w:t>.</w:t>
            </w:r>
            <w:r w:rsidRPr="000D3E92">
              <w:rPr>
                <w:rFonts w:ascii="Arial" w:hAnsi="Arial" w:cs="Arial"/>
                <w:sz w:val="16"/>
                <w:szCs w:val="16"/>
              </w:rPr>
              <w:t xml:space="preserve"> Mediante oficio presentado en Oficialía de Partes de esta Auditoría Superior, en fecha 27 de enero del 2021 se presentan argumentos y documentación adicional</w:t>
            </w:r>
            <w:r>
              <w:rPr>
                <w:rFonts w:ascii="Arial" w:hAnsi="Arial" w:cs="Arial"/>
                <w:sz w:val="16"/>
                <w:szCs w:val="16"/>
              </w:rPr>
              <w:t xml:space="preserve"> como son los oficios de seguimiento y estado de cuenta.</w:t>
            </w:r>
          </w:p>
          <w:p w14:paraId="5ECC046B" w14:textId="764CA391" w:rsidR="00F37BDD" w:rsidRPr="000D3E92" w:rsidRDefault="00F37BDD" w:rsidP="00F37BDD">
            <w:pPr>
              <w:spacing w:line="360" w:lineRule="auto"/>
              <w:jc w:val="both"/>
              <w:rPr>
                <w:rFonts w:ascii="Arial" w:hAnsi="Arial" w:cs="Arial"/>
                <w:sz w:val="16"/>
                <w:szCs w:val="16"/>
              </w:rPr>
            </w:pPr>
          </w:p>
        </w:tc>
        <w:tc>
          <w:tcPr>
            <w:tcW w:w="1108" w:type="pct"/>
          </w:tcPr>
          <w:p w14:paraId="53D25583" w14:textId="78065FBB" w:rsidR="00F37BDD" w:rsidRDefault="000D3E92" w:rsidP="000D3E92">
            <w:pPr>
              <w:spacing w:line="360" w:lineRule="auto"/>
              <w:jc w:val="center"/>
              <w:rPr>
                <w:rFonts w:ascii="Arial" w:hAnsi="Arial" w:cs="Arial"/>
                <w:sz w:val="16"/>
                <w:szCs w:val="16"/>
              </w:rPr>
            </w:pPr>
            <w:r>
              <w:rPr>
                <w:rFonts w:ascii="Arial" w:hAnsi="Arial" w:cs="Arial"/>
                <w:sz w:val="16"/>
                <w:szCs w:val="16"/>
              </w:rPr>
              <w:t>Solventada</w:t>
            </w:r>
          </w:p>
        </w:tc>
      </w:tr>
      <w:tr w:rsidR="00F37BDD" w:rsidRPr="00965FAF" w14:paraId="72F8A590" w14:textId="77777777" w:rsidTr="000D3E92">
        <w:trPr>
          <w:jc w:val="center"/>
        </w:trPr>
        <w:tc>
          <w:tcPr>
            <w:tcW w:w="971" w:type="pct"/>
          </w:tcPr>
          <w:p w14:paraId="4B626185"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184419EA"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498" w:type="pct"/>
          </w:tcPr>
          <w:p w14:paraId="07A2DD62" w14:textId="238AF01C" w:rsidR="00F37BDD" w:rsidRPr="00087F8B" w:rsidRDefault="00F37BDD" w:rsidP="00F37BDD">
            <w:pPr>
              <w:spacing w:line="360" w:lineRule="auto"/>
              <w:jc w:val="both"/>
              <w:rPr>
                <w:rFonts w:ascii="Arial" w:hAnsi="Arial" w:cs="Arial"/>
                <w:sz w:val="16"/>
                <w:szCs w:val="16"/>
              </w:rPr>
            </w:pPr>
            <w:r w:rsidRPr="00965FAF">
              <w:rPr>
                <w:rFonts w:ascii="Arial" w:hAnsi="Arial" w:cs="Arial"/>
                <w:sz w:val="16"/>
                <w:szCs w:val="16"/>
              </w:rPr>
              <w:t>Falta de recuperación de carteras o ministraciones</w:t>
            </w:r>
          </w:p>
        </w:tc>
        <w:tc>
          <w:tcPr>
            <w:tcW w:w="1423" w:type="pct"/>
          </w:tcPr>
          <w:p w14:paraId="02E1B4C7" w14:textId="50D62BF9" w:rsidR="00344013" w:rsidRPr="00344013" w:rsidRDefault="00344013" w:rsidP="00344013">
            <w:pPr>
              <w:pStyle w:val="Textoindependiente"/>
              <w:spacing w:line="360" w:lineRule="auto"/>
              <w:rPr>
                <w:rFonts w:ascii="Arial" w:hAnsi="Arial" w:cs="Arial"/>
                <w:sz w:val="16"/>
                <w:szCs w:val="16"/>
              </w:rPr>
            </w:pPr>
            <w:r w:rsidRPr="00344013">
              <w:rPr>
                <w:rFonts w:ascii="Arial" w:hAnsi="Arial" w:cs="Arial"/>
                <w:sz w:val="16"/>
                <w:szCs w:val="16"/>
              </w:rPr>
              <w:t xml:space="preserve">El ente </w:t>
            </w:r>
            <w:proofErr w:type="spellStart"/>
            <w:r w:rsidRPr="00344013">
              <w:rPr>
                <w:rFonts w:ascii="Arial" w:hAnsi="Arial" w:cs="Arial"/>
                <w:sz w:val="16"/>
                <w:szCs w:val="16"/>
              </w:rPr>
              <w:t>fiscalizado</w:t>
            </w:r>
            <w:proofErr w:type="spellEnd"/>
            <w:r w:rsidRPr="00344013">
              <w:rPr>
                <w:rFonts w:ascii="Arial" w:hAnsi="Arial" w:cs="Arial"/>
                <w:sz w:val="16"/>
                <w:szCs w:val="16"/>
              </w:rPr>
              <w:t xml:space="preserve"> presentó mediante oficio número </w:t>
            </w:r>
            <w:r w:rsidRPr="00344013">
              <w:rPr>
                <w:rFonts w:ascii="Arial" w:hAnsi="Arial" w:cs="Arial"/>
                <w:sz w:val="16"/>
                <w:szCs w:val="16"/>
              </w:rPr>
              <w:lastRenderedPageBreak/>
              <w:t xml:space="preserve">UCA/REC/0033/2021 de fecha 19 de enero del 2021, argumento </w:t>
            </w:r>
            <w:proofErr w:type="spellStart"/>
            <w:r w:rsidRPr="00344013">
              <w:rPr>
                <w:rFonts w:ascii="Arial" w:hAnsi="Arial" w:cs="Arial"/>
                <w:sz w:val="16"/>
                <w:szCs w:val="16"/>
              </w:rPr>
              <w:t>justificatorio</w:t>
            </w:r>
            <w:proofErr w:type="spellEnd"/>
            <w:r w:rsidRPr="00344013">
              <w:rPr>
                <w:rFonts w:ascii="Arial" w:hAnsi="Arial" w:cs="Arial"/>
                <w:sz w:val="16"/>
                <w:szCs w:val="16"/>
              </w:rPr>
              <w:t>. Se anexan</w:t>
            </w:r>
            <w:r>
              <w:rPr>
                <w:rFonts w:ascii="Arial" w:hAnsi="Arial" w:cs="Arial"/>
                <w:sz w:val="16"/>
                <w:szCs w:val="16"/>
              </w:rPr>
              <w:t xml:space="preserve"> </w:t>
            </w:r>
            <w:r w:rsidRPr="00344013">
              <w:rPr>
                <w:rFonts w:ascii="Arial" w:hAnsi="Arial" w:cs="Arial"/>
                <w:sz w:val="16"/>
                <w:szCs w:val="16"/>
              </w:rPr>
              <w:t>los auxiliares de cuenta y pólizas contables egreso 2 transferencias Santander 0779 del 29/01/2020 y egreso 1 transferencias Santander 0779 del 14/02/2020.</w:t>
            </w:r>
          </w:p>
          <w:p w14:paraId="0E13B4FF" w14:textId="5B0630F6" w:rsidR="00F37BDD" w:rsidRPr="00344013" w:rsidRDefault="00F37BDD" w:rsidP="00F37BDD">
            <w:pPr>
              <w:spacing w:line="360" w:lineRule="auto"/>
              <w:jc w:val="both"/>
              <w:rPr>
                <w:rFonts w:ascii="Arial" w:hAnsi="Arial" w:cs="Arial"/>
                <w:sz w:val="16"/>
                <w:szCs w:val="16"/>
              </w:rPr>
            </w:pPr>
          </w:p>
        </w:tc>
        <w:tc>
          <w:tcPr>
            <w:tcW w:w="1108" w:type="pct"/>
          </w:tcPr>
          <w:p w14:paraId="25135D8D" w14:textId="401C712E" w:rsidR="00F37BDD" w:rsidRPr="00087F8B" w:rsidRDefault="00057F8F" w:rsidP="00057F8F">
            <w:pPr>
              <w:spacing w:line="360" w:lineRule="auto"/>
              <w:jc w:val="center"/>
              <w:rPr>
                <w:rFonts w:ascii="Arial" w:hAnsi="Arial" w:cs="Arial"/>
                <w:sz w:val="16"/>
                <w:szCs w:val="16"/>
              </w:rPr>
            </w:pPr>
            <w:r>
              <w:rPr>
                <w:rFonts w:ascii="Arial" w:hAnsi="Arial" w:cs="Arial"/>
                <w:sz w:val="16"/>
                <w:szCs w:val="16"/>
              </w:rPr>
              <w:lastRenderedPageBreak/>
              <w:t>Solventada</w:t>
            </w:r>
          </w:p>
        </w:tc>
      </w:tr>
      <w:tr w:rsidR="00F37BDD" w:rsidRPr="00087F8B" w14:paraId="7A5E8650" w14:textId="77777777" w:rsidTr="000D3E92">
        <w:trPr>
          <w:trHeight w:val="422"/>
          <w:jc w:val="center"/>
        </w:trPr>
        <w:tc>
          <w:tcPr>
            <w:tcW w:w="971" w:type="pct"/>
          </w:tcPr>
          <w:p w14:paraId="47F4801F"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09E3F404"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498" w:type="pct"/>
          </w:tcPr>
          <w:p w14:paraId="0914ED43" w14:textId="2C1037FF" w:rsidR="00F37BDD" w:rsidRPr="00087F8B" w:rsidRDefault="00F37BDD" w:rsidP="00F37BDD">
            <w:pPr>
              <w:spacing w:line="360" w:lineRule="auto"/>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tc>
        <w:tc>
          <w:tcPr>
            <w:tcW w:w="1423" w:type="pct"/>
          </w:tcPr>
          <w:p w14:paraId="02DED279" w14:textId="51F4530C" w:rsidR="00F37BDD" w:rsidRPr="001A2C2C" w:rsidRDefault="001A2C2C" w:rsidP="00F37BDD">
            <w:pPr>
              <w:spacing w:line="360" w:lineRule="auto"/>
              <w:ind w:right="190"/>
              <w:jc w:val="both"/>
              <w:rPr>
                <w:rFonts w:ascii="Arial" w:hAnsi="Arial" w:cs="Arial"/>
                <w:sz w:val="16"/>
                <w:szCs w:val="16"/>
              </w:rPr>
            </w:pPr>
            <w:r w:rsidRPr="001A2C2C">
              <w:rPr>
                <w:rFonts w:ascii="Arial" w:hAnsi="Arial" w:cs="Arial"/>
                <w:sz w:val="16"/>
                <w:szCs w:val="16"/>
              </w:rPr>
              <w:t xml:space="preserve">El ente </w:t>
            </w:r>
            <w:proofErr w:type="spellStart"/>
            <w:r w:rsidRPr="001A2C2C">
              <w:rPr>
                <w:rFonts w:ascii="Arial" w:hAnsi="Arial" w:cs="Arial"/>
                <w:sz w:val="16"/>
                <w:szCs w:val="16"/>
              </w:rPr>
              <w:t>fiscalizado</w:t>
            </w:r>
            <w:proofErr w:type="spellEnd"/>
            <w:r w:rsidRPr="001A2C2C">
              <w:rPr>
                <w:rFonts w:ascii="Arial" w:hAnsi="Arial" w:cs="Arial"/>
                <w:sz w:val="16"/>
                <w:szCs w:val="16"/>
              </w:rPr>
              <w:t xml:space="preserve"> presentó mediante oficio número UCA/REC/0033/2021 de fecha 19 de enero del 2021, argumento </w:t>
            </w:r>
            <w:proofErr w:type="spellStart"/>
            <w:r w:rsidRPr="001A2C2C">
              <w:rPr>
                <w:rFonts w:ascii="Arial" w:hAnsi="Arial" w:cs="Arial"/>
                <w:sz w:val="16"/>
                <w:szCs w:val="16"/>
              </w:rPr>
              <w:t>justificatorio</w:t>
            </w:r>
            <w:proofErr w:type="spellEnd"/>
            <w:r>
              <w:rPr>
                <w:rFonts w:ascii="Arial" w:hAnsi="Arial" w:cs="Arial"/>
                <w:sz w:val="16"/>
                <w:szCs w:val="16"/>
              </w:rPr>
              <w:t xml:space="preserve"> sin embargo no es suficiente para desvirtuar la observación.</w:t>
            </w:r>
          </w:p>
        </w:tc>
        <w:tc>
          <w:tcPr>
            <w:tcW w:w="1108" w:type="pct"/>
          </w:tcPr>
          <w:p w14:paraId="393D2919" w14:textId="2F1DFF28" w:rsidR="00F37BDD" w:rsidRPr="00087F8B" w:rsidRDefault="001A2C2C" w:rsidP="001A2C2C">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F37BDD" w:rsidRPr="00087F8B" w14:paraId="1350393E" w14:textId="77777777" w:rsidTr="000D3E92">
        <w:trPr>
          <w:jc w:val="center"/>
        </w:trPr>
        <w:tc>
          <w:tcPr>
            <w:tcW w:w="971" w:type="pct"/>
          </w:tcPr>
          <w:p w14:paraId="1753A0ED"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7E51734B"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498" w:type="pct"/>
          </w:tcPr>
          <w:p w14:paraId="15C1043A" w14:textId="404600F9" w:rsidR="00F37BDD" w:rsidRPr="00087F8B" w:rsidRDefault="00F37BDD" w:rsidP="00F37BDD">
            <w:pPr>
              <w:spacing w:line="360" w:lineRule="auto"/>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tc>
        <w:tc>
          <w:tcPr>
            <w:tcW w:w="1423" w:type="pct"/>
          </w:tcPr>
          <w:p w14:paraId="5D8C662C" w14:textId="24B99B1D" w:rsidR="00574262" w:rsidRDefault="00574262" w:rsidP="00574262">
            <w:pPr>
              <w:pStyle w:val="Textoindependiente"/>
              <w:spacing w:line="360" w:lineRule="auto"/>
              <w:rPr>
                <w:rFonts w:ascii="Arial" w:hAnsi="Arial" w:cs="Arial"/>
              </w:rPr>
            </w:pPr>
            <w:r w:rsidRPr="00574262">
              <w:rPr>
                <w:rFonts w:ascii="Arial" w:hAnsi="Arial" w:cs="Arial"/>
                <w:sz w:val="16"/>
                <w:szCs w:val="16"/>
              </w:rPr>
              <w:t xml:space="preserve">El ente </w:t>
            </w:r>
            <w:proofErr w:type="spellStart"/>
            <w:r w:rsidRPr="00574262">
              <w:rPr>
                <w:rFonts w:ascii="Arial" w:hAnsi="Arial" w:cs="Arial"/>
                <w:sz w:val="16"/>
                <w:szCs w:val="16"/>
              </w:rPr>
              <w:t>fiscalizado</w:t>
            </w:r>
            <w:proofErr w:type="spellEnd"/>
            <w:r w:rsidRPr="00574262">
              <w:rPr>
                <w:rFonts w:ascii="Arial" w:hAnsi="Arial" w:cs="Arial"/>
                <w:sz w:val="16"/>
                <w:szCs w:val="16"/>
              </w:rPr>
              <w:t xml:space="preserve"> presentó mediante oficio número UCA/REC/0033/2021 de fecha 19 de enero del 2021, argumento </w:t>
            </w:r>
            <w:proofErr w:type="spellStart"/>
            <w:r w:rsidRPr="00574262">
              <w:rPr>
                <w:rFonts w:ascii="Arial" w:hAnsi="Arial" w:cs="Arial"/>
                <w:sz w:val="16"/>
                <w:szCs w:val="16"/>
              </w:rPr>
              <w:t>justificatorio</w:t>
            </w:r>
            <w:proofErr w:type="spellEnd"/>
            <w:r>
              <w:rPr>
                <w:rFonts w:ascii="Arial" w:hAnsi="Arial" w:cs="Arial"/>
                <w:sz w:val="16"/>
                <w:szCs w:val="16"/>
              </w:rPr>
              <w:t>; s</w:t>
            </w:r>
            <w:r w:rsidRPr="00574262">
              <w:rPr>
                <w:rFonts w:ascii="Arial" w:hAnsi="Arial" w:cs="Arial"/>
                <w:sz w:val="16"/>
                <w:szCs w:val="16"/>
              </w:rPr>
              <w:t>e anexan</w:t>
            </w:r>
            <w:r>
              <w:rPr>
                <w:rFonts w:ascii="Arial" w:hAnsi="Arial" w:cs="Arial"/>
                <w:sz w:val="16"/>
                <w:szCs w:val="16"/>
              </w:rPr>
              <w:t xml:space="preserve"> </w:t>
            </w:r>
            <w:r w:rsidRPr="00574262">
              <w:rPr>
                <w:rFonts w:ascii="Arial" w:hAnsi="Arial" w:cs="Arial"/>
                <w:sz w:val="16"/>
                <w:szCs w:val="16"/>
              </w:rPr>
              <w:t>los auxiliares, pólizas y movimientos bancario del mes de mayo 2019.</w:t>
            </w:r>
          </w:p>
          <w:p w14:paraId="28CBE1D7" w14:textId="10B7E627" w:rsidR="00F37BDD" w:rsidRPr="00574262" w:rsidRDefault="00F37BDD" w:rsidP="00F37BDD">
            <w:pPr>
              <w:spacing w:line="360" w:lineRule="auto"/>
              <w:jc w:val="both"/>
              <w:rPr>
                <w:rFonts w:ascii="Arial" w:hAnsi="Arial" w:cs="Arial"/>
                <w:sz w:val="16"/>
                <w:szCs w:val="16"/>
              </w:rPr>
            </w:pPr>
          </w:p>
        </w:tc>
        <w:tc>
          <w:tcPr>
            <w:tcW w:w="1108" w:type="pct"/>
          </w:tcPr>
          <w:p w14:paraId="30A3B47F" w14:textId="7C8218E3" w:rsidR="00F37BDD" w:rsidRPr="00965FAF" w:rsidRDefault="00574262" w:rsidP="00574262">
            <w:pPr>
              <w:spacing w:line="360" w:lineRule="auto"/>
              <w:jc w:val="center"/>
              <w:rPr>
                <w:rFonts w:ascii="Arial" w:hAnsi="Arial" w:cs="Arial"/>
                <w:sz w:val="16"/>
                <w:szCs w:val="16"/>
              </w:rPr>
            </w:pPr>
            <w:r>
              <w:rPr>
                <w:rFonts w:ascii="Arial" w:hAnsi="Arial" w:cs="Arial"/>
                <w:sz w:val="16"/>
                <w:szCs w:val="16"/>
              </w:rPr>
              <w:t>Solventada</w:t>
            </w:r>
          </w:p>
        </w:tc>
      </w:tr>
      <w:tr w:rsidR="00F37BDD" w:rsidRPr="00087F8B" w14:paraId="1E9F6367" w14:textId="77777777" w:rsidTr="000D3E92">
        <w:trPr>
          <w:jc w:val="center"/>
        </w:trPr>
        <w:tc>
          <w:tcPr>
            <w:tcW w:w="971" w:type="pct"/>
          </w:tcPr>
          <w:p w14:paraId="07B0AF7B" w14:textId="77777777" w:rsidR="00F37BDD" w:rsidRPr="00C32459"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2048BEC1" w14:textId="77777777" w:rsidR="00F37BDD" w:rsidRPr="00087F8B" w:rsidRDefault="00F37BDD" w:rsidP="00F37BDD">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8</w:t>
            </w:r>
          </w:p>
        </w:tc>
        <w:tc>
          <w:tcPr>
            <w:tcW w:w="1498" w:type="pct"/>
          </w:tcPr>
          <w:p w14:paraId="21CAA704" w14:textId="07869632" w:rsidR="00F37BDD" w:rsidRPr="00087F8B" w:rsidRDefault="00F37BDD" w:rsidP="00F37BDD">
            <w:pPr>
              <w:spacing w:line="360" w:lineRule="auto"/>
              <w:jc w:val="both"/>
              <w:rPr>
                <w:rFonts w:ascii="Arial" w:hAnsi="Arial" w:cs="Arial"/>
                <w:sz w:val="16"/>
                <w:szCs w:val="16"/>
              </w:rPr>
            </w:pPr>
            <w:r w:rsidRPr="00965FAF">
              <w:rPr>
                <w:rFonts w:ascii="Arial" w:hAnsi="Arial" w:cs="Arial"/>
                <w:sz w:val="16"/>
                <w:szCs w:val="16"/>
              </w:rPr>
              <w:t>Omisiones o inconsistencias en la presentación de información financiera</w:t>
            </w:r>
          </w:p>
        </w:tc>
        <w:tc>
          <w:tcPr>
            <w:tcW w:w="1423" w:type="pct"/>
          </w:tcPr>
          <w:p w14:paraId="76760111" w14:textId="66DD59D8" w:rsidR="00F37BDD" w:rsidRPr="00B80927" w:rsidRDefault="00B80927" w:rsidP="00F37BDD">
            <w:pPr>
              <w:spacing w:line="360" w:lineRule="auto"/>
              <w:jc w:val="both"/>
              <w:rPr>
                <w:rFonts w:ascii="Arial" w:hAnsi="Arial" w:cs="Arial"/>
                <w:sz w:val="16"/>
                <w:szCs w:val="16"/>
              </w:rPr>
            </w:pPr>
            <w:r w:rsidRPr="00B80927">
              <w:rPr>
                <w:rFonts w:ascii="Arial" w:hAnsi="Arial" w:cs="Arial"/>
                <w:sz w:val="16"/>
                <w:szCs w:val="16"/>
              </w:rPr>
              <w:t xml:space="preserve">El ente </w:t>
            </w:r>
            <w:proofErr w:type="spellStart"/>
            <w:r w:rsidRPr="00B80927">
              <w:rPr>
                <w:rFonts w:ascii="Arial" w:hAnsi="Arial" w:cs="Arial"/>
                <w:sz w:val="16"/>
                <w:szCs w:val="16"/>
              </w:rPr>
              <w:t>fiscalizado</w:t>
            </w:r>
            <w:proofErr w:type="spellEnd"/>
            <w:r w:rsidRPr="00B80927">
              <w:rPr>
                <w:rFonts w:ascii="Arial" w:hAnsi="Arial" w:cs="Arial"/>
                <w:sz w:val="16"/>
                <w:szCs w:val="16"/>
              </w:rPr>
              <w:t xml:space="preserve"> presentó mediante oficio número UCA/REC/0033/2021 de fecha 19 de enero del 2021, argumento </w:t>
            </w:r>
            <w:proofErr w:type="spellStart"/>
            <w:r w:rsidRPr="00B80927">
              <w:rPr>
                <w:rFonts w:ascii="Arial" w:hAnsi="Arial" w:cs="Arial"/>
                <w:sz w:val="16"/>
                <w:szCs w:val="16"/>
              </w:rPr>
              <w:t>justificatorio</w:t>
            </w:r>
            <w:proofErr w:type="spellEnd"/>
            <w:r>
              <w:rPr>
                <w:rFonts w:ascii="Arial" w:hAnsi="Arial" w:cs="Arial"/>
                <w:sz w:val="16"/>
                <w:szCs w:val="16"/>
              </w:rPr>
              <w:t xml:space="preserve"> pero no es suficiente para desvirtuar la observación.</w:t>
            </w:r>
          </w:p>
        </w:tc>
        <w:tc>
          <w:tcPr>
            <w:tcW w:w="1108" w:type="pct"/>
          </w:tcPr>
          <w:p w14:paraId="2813E75B" w14:textId="1B6E4466" w:rsidR="00F37BDD" w:rsidRPr="00087F8B" w:rsidRDefault="00B80927" w:rsidP="00F37BDD">
            <w:pPr>
              <w:spacing w:line="360" w:lineRule="auto"/>
              <w:jc w:val="center"/>
              <w:rPr>
                <w:rFonts w:ascii="Arial" w:hAnsi="Arial" w:cs="Arial"/>
                <w:sz w:val="16"/>
                <w:szCs w:val="16"/>
              </w:rPr>
            </w:pPr>
            <w:r>
              <w:rPr>
                <w:rFonts w:ascii="Arial" w:hAnsi="Arial" w:cs="Arial"/>
                <w:sz w:val="16"/>
                <w:szCs w:val="16"/>
              </w:rPr>
              <w:t>Recomendación</w:t>
            </w:r>
          </w:p>
        </w:tc>
      </w:tr>
    </w:tbl>
    <w:p w14:paraId="6A03AAFC" w14:textId="56DD2ACF" w:rsidR="00F622E8" w:rsidRDefault="00F622E8" w:rsidP="00F622E8">
      <w:pPr>
        <w:tabs>
          <w:tab w:val="left" w:pos="426"/>
        </w:tabs>
        <w:spacing w:line="360" w:lineRule="auto"/>
        <w:ind w:right="49"/>
        <w:jc w:val="both"/>
        <w:rPr>
          <w:rFonts w:ascii="Arial" w:hAnsi="Arial" w:cs="Arial"/>
          <w:szCs w:val="28"/>
        </w:rPr>
      </w:pPr>
    </w:p>
    <w:p w14:paraId="7DC037F6" w14:textId="42EB1D31" w:rsidR="00B80927" w:rsidRDefault="00B80927" w:rsidP="00F622E8">
      <w:pPr>
        <w:tabs>
          <w:tab w:val="left" w:pos="426"/>
        </w:tabs>
        <w:spacing w:line="360" w:lineRule="auto"/>
        <w:ind w:right="49"/>
        <w:jc w:val="both"/>
        <w:rPr>
          <w:rFonts w:ascii="Arial" w:hAnsi="Arial" w:cs="Arial"/>
          <w:szCs w:val="28"/>
        </w:rPr>
      </w:pPr>
    </w:p>
    <w:p w14:paraId="50CBBB8A" w14:textId="1973AFE3" w:rsidR="00B80927" w:rsidRDefault="00B80927" w:rsidP="00F622E8">
      <w:pPr>
        <w:tabs>
          <w:tab w:val="left" w:pos="426"/>
        </w:tabs>
        <w:spacing w:line="360" w:lineRule="auto"/>
        <w:ind w:right="49"/>
        <w:jc w:val="both"/>
        <w:rPr>
          <w:rFonts w:ascii="Arial" w:hAnsi="Arial" w:cs="Arial"/>
          <w:szCs w:val="28"/>
        </w:rPr>
      </w:pPr>
    </w:p>
    <w:p w14:paraId="062F5882" w14:textId="567C515D" w:rsidR="00B80927" w:rsidRDefault="00B80927" w:rsidP="00F622E8">
      <w:pPr>
        <w:tabs>
          <w:tab w:val="left" w:pos="426"/>
        </w:tabs>
        <w:spacing w:line="360" w:lineRule="auto"/>
        <w:ind w:right="49"/>
        <w:jc w:val="both"/>
        <w:rPr>
          <w:rFonts w:ascii="Arial" w:hAnsi="Arial" w:cs="Arial"/>
          <w:szCs w:val="28"/>
        </w:rPr>
      </w:pPr>
    </w:p>
    <w:p w14:paraId="7A4A495A" w14:textId="77777777" w:rsidR="00B80927" w:rsidRDefault="00B80927" w:rsidP="00F622E8">
      <w:pPr>
        <w:tabs>
          <w:tab w:val="left" w:pos="426"/>
        </w:tabs>
        <w:spacing w:line="360" w:lineRule="auto"/>
        <w:ind w:right="49"/>
        <w:jc w:val="both"/>
        <w:rPr>
          <w:rFonts w:ascii="Arial" w:hAnsi="Arial" w:cs="Arial"/>
          <w:szCs w:val="28"/>
        </w:rPr>
      </w:pPr>
    </w:p>
    <w:p w14:paraId="5C4876CE" w14:textId="77777777" w:rsidR="000F057F" w:rsidRPr="000B5DDE" w:rsidRDefault="000F057F" w:rsidP="000F057F">
      <w:pPr>
        <w:spacing w:line="360" w:lineRule="auto"/>
        <w:ind w:right="190"/>
        <w:jc w:val="both"/>
        <w:rPr>
          <w:rFonts w:ascii="Arial" w:hAnsi="Arial" w:cs="Arial"/>
          <w:b/>
          <w:bCs/>
        </w:rPr>
      </w:pPr>
      <w:r w:rsidRPr="000B5DDE">
        <w:rPr>
          <w:rFonts w:ascii="Arial" w:hAnsi="Arial" w:cs="Arial"/>
          <w:b/>
          <w:bCs/>
        </w:rPr>
        <w:lastRenderedPageBreak/>
        <w:t>II. INFORME INDIVIDUAL DE AUDITORÍA RELATIVO A EGRESOS</w:t>
      </w:r>
    </w:p>
    <w:p w14:paraId="6302A163" w14:textId="77777777" w:rsidR="000F057F" w:rsidRPr="00F058EB" w:rsidRDefault="000F057F" w:rsidP="000F057F">
      <w:pPr>
        <w:spacing w:line="360" w:lineRule="auto"/>
        <w:ind w:right="190"/>
        <w:jc w:val="both"/>
        <w:rPr>
          <w:rFonts w:ascii="Arial" w:hAnsi="Arial" w:cs="Arial"/>
          <w:bCs/>
          <w:highlight w:val="green"/>
        </w:rPr>
      </w:pPr>
    </w:p>
    <w:p w14:paraId="76F64A06" w14:textId="621ED0A3" w:rsidR="000F057F" w:rsidRDefault="000F057F" w:rsidP="000F057F">
      <w:pPr>
        <w:spacing w:line="360" w:lineRule="auto"/>
        <w:ind w:right="190"/>
        <w:jc w:val="both"/>
        <w:rPr>
          <w:rFonts w:ascii="Arial" w:hAnsi="Arial" w:cs="Arial"/>
          <w:b/>
          <w:bCs/>
        </w:rPr>
      </w:pPr>
      <w:r w:rsidRPr="004F373B">
        <w:rPr>
          <w:rFonts w:ascii="Arial" w:hAnsi="Arial" w:cs="Arial"/>
          <w:b/>
          <w:bCs/>
        </w:rPr>
        <w:t>II.1. ASPECTOS GENERALES DE LA AUDITORÍA</w:t>
      </w:r>
    </w:p>
    <w:p w14:paraId="5336E9B6" w14:textId="77777777" w:rsidR="008A2D03" w:rsidRPr="009879F6" w:rsidRDefault="008A2D03" w:rsidP="000F057F">
      <w:pPr>
        <w:spacing w:line="360" w:lineRule="auto"/>
        <w:ind w:right="190"/>
        <w:jc w:val="both"/>
        <w:rPr>
          <w:rFonts w:ascii="Arial" w:hAnsi="Arial" w:cs="Arial"/>
          <w:b/>
          <w:bCs/>
        </w:rPr>
      </w:pPr>
    </w:p>
    <w:p w14:paraId="6F2921F9" w14:textId="77777777" w:rsidR="000F057F" w:rsidRPr="009879F6" w:rsidRDefault="000F057F" w:rsidP="000F057F">
      <w:pPr>
        <w:spacing w:line="360" w:lineRule="auto"/>
        <w:jc w:val="both"/>
        <w:rPr>
          <w:rFonts w:ascii="Arial" w:hAnsi="Arial" w:cs="Arial"/>
          <w:b/>
          <w:bCs/>
        </w:rPr>
      </w:pPr>
      <w:r w:rsidRPr="009879F6">
        <w:rPr>
          <w:rFonts w:ascii="Arial" w:hAnsi="Arial" w:cs="Arial"/>
          <w:b/>
          <w:bCs/>
        </w:rPr>
        <w:t>A. Título de la Auditoría</w:t>
      </w:r>
    </w:p>
    <w:p w14:paraId="18093AB5" w14:textId="77777777" w:rsidR="000F057F" w:rsidRPr="00A955B2" w:rsidRDefault="000F057F" w:rsidP="000F057F">
      <w:pPr>
        <w:spacing w:line="360" w:lineRule="auto"/>
        <w:jc w:val="both"/>
        <w:rPr>
          <w:rFonts w:ascii="Arial" w:hAnsi="Arial" w:cs="Arial"/>
          <w:bCs/>
        </w:rPr>
      </w:pPr>
    </w:p>
    <w:p w14:paraId="351DDEF0" w14:textId="558534E4" w:rsidR="000F057F" w:rsidRDefault="000F057F" w:rsidP="000F057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Pr="0087682F">
        <w:rPr>
          <w:rFonts w:ascii="Arial" w:hAnsi="Arial" w:cs="Arial"/>
          <w:b/>
          <w:bCs/>
        </w:rPr>
        <w:t>U</w:t>
      </w:r>
      <w:r>
        <w:rPr>
          <w:rFonts w:ascii="Arial" w:hAnsi="Arial" w:cs="Arial"/>
          <w:b/>
          <w:bCs/>
        </w:rPr>
        <w:t>niversidad del Caribe</w:t>
      </w:r>
      <w:r w:rsidRPr="004F373B">
        <w:rPr>
          <w:rFonts w:ascii="Arial" w:hAnsi="Arial" w:cs="Arial"/>
        </w:rPr>
        <w:t>,</w:t>
      </w:r>
      <w:r w:rsidRPr="009879F6">
        <w:rPr>
          <w:rFonts w:ascii="Arial" w:hAnsi="Arial" w:cs="Arial"/>
        </w:rPr>
        <w:t xml:space="preserve"> de manera especial y enunciativa mas no limitativa, fue la siguiente:</w:t>
      </w:r>
    </w:p>
    <w:p w14:paraId="724AFCD2" w14:textId="77777777" w:rsidR="008A2D03" w:rsidRPr="009879F6" w:rsidRDefault="008A2D03" w:rsidP="000F057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F057F" w:rsidRPr="009879F6" w14:paraId="251085DF" w14:textId="77777777" w:rsidTr="00F058EB">
        <w:trPr>
          <w:trHeight w:val="678"/>
          <w:tblHeader/>
          <w:jc w:val="center"/>
        </w:trPr>
        <w:tc>
          <w:tcPr>
            <w:tcW w:w="2287" w:type="pct"/>
            <w:shd w:val="clear" w:color="auto" w:fill="auto"/>
          </w:tcPr>
          <w:p w14:paraId="1B745863" w14:textId="3AF3625B" w:rsidR="000F057F" w:rsidRPr="009879F6" w:rsidRDefault="00DA5F5E" w:rsidP="00F058EB">
            <w:pPr>
              <w:spacing w:line="360" w:lineRule="auto"/>
              <w:ind w:right="190"/>
              <w:jc w:val="both"/>
              <w:rPr>
                <w:rFonts w:ascii="Arial" w:hAnsi="Arial" w:cs="Arial"/>
                <w:b/>
                <w:bCs/>
              </w:rPr>
            </w:pPr>
            <w:r>
              <w:rPr>
                <w:rFonts w:ascii="Arial" w:hAnsi="Arial" w:cs="Arial"/>
                <w:b/>
                <w:bCs/>
              </w:rPr>
              <w:t>19-AEMF-D-GOB-049-103</w:t>
            </w:r>
          </w:p>
        </w:tc>
        <w:tc>
          <w:tcPr>
            <w:tcW w:w="2713" w:type="pct"/>
            <w:shd w:val="clear" w:color="auto" w:fill="auto"/>
          </w:tcPr>
          <w:p w14:paraId="596F7CB8" w14:textId="77777777" w:rsidR="000F057F" w:rsidRPr="009879F6" w:rsidRDefault="000F057F" w:rsidP="00F058EB">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14:paraId="7E243D33" w14:textId="77777777" w:rsidR="004F373B" w:rsidRPr="004F373B" w:rsidRDefault="004F373B" w:rsidP="000F057F">
      <w:pPr>
        <w:spacing w:line="360" w:lineRule="auto"/>
        <w:jc w:val="both"/>
        <w:rPr>
          <w:rFonts w:ascii="Arial" w:hAnsi="Arial" w:cs="Arial"/>
          <w:b/>
          <w:bCs/>
          <w:sz w:val="28"/>
          <w:szCs w:val="28"/>
        </w:rPr>
      </w:pPr>
    </w:p>
    <w:p w14:paraId="05EC8C7D" w14:textId="0215171C" w:rsidR="000F057F" w:rsidRPr="009879F6" w:rsidRDefault="000F057F" w:rsidP="000F057F">
      <w:pPr>
        <w:spacing w:line="360" w:lineRule="auto"/>
        <w:jc w:val="both"/>
        <w:rPr>
          <w:rFonts w:ascii="Arial" w:hAnsi="Arial" w:cs="Arial"/>
          <w:b/>
          <w:bCs/>
        </w:rPr>
      </w:pPr>
      <w:r w:rsidRPr="009879F6">
        <w:rPr>
          <w:rFonts w:ascii="Arial" w:hAnsi="Arial" w:cs="Arial"/>
          <w:b/>
          <w:bCs/>
        </w:rPr>
        <w:t>B. Objetivo</w:t>
      </w:r>
    </w:p>
    <w:p w14:paraId="5ED64E08" w14:textId="77777777" w:rsidR="000F057F" w:rsidRPr="00A955B2" w:rsidRDefault="000F057F" w:rsidP="000F057F">
      <w:pPr>
        <w:spacing w:line="360" w:lineRule="auto"/>
        <w:jc w:val="both"/>
        <w:rPr>
          <w:rFonts w:ascii="Arial" w:hAnsi="Arial" w:cs="Arial"/>
          <w:bCs/>
        </w:rPr>
      </w:pPr>
    </w:p>
    <w:p w14:paraId="5E7C72B4" w14:textId="384B3B59" w:rsidR="000F057F" w:rsidRPr="009879F6" w:rsidRDefault="000F057F" w:rsidP="000F057F">
      <w:pPr>
        <w:spacing w:line="360" w:lineRule="auto"/>
        <w:jc w:val="both"/>
        <w:rPr>
          <w:rFonts w:ascii="Arial" w:hAnsi="Arial" w:cs="Arial"/>
          <w:bCs/>
        </w:rPr>
      </w:pPr>
      <w:r>
        <w:rPr>
          <w:rFonts w:ascii="Arial" w:hAnsi="Arial" w:cs="Arial"/>
          <w:bCs/>
        </w:rPr>
        <w:t>F</w:t>
      </w:r>
      <w:r w:rsidRPr="00B97D38">
        <w:rPr>
          <w:rFonts w:ascii="Arial" w:hAnsi="Arial" w:cs="Arial"/>
          <w:bCs/>
        </w:rPr>
        <w:t>iscalizar la gestión financiera para comprobar el cumplimiento de lo di</w:t>
      </w:r>
      <w:r>
        <w:rPr>
          <w:rFonts w:ascii="Arial" w:hAnsi="Arial" w:cs="Arial"/>
          <w:bCs/>
        </w:rPr>
        <w:t xml:space="preserve">spuesto en </w:t>
      </w:r>
      <w:r w:rsidRPr="00B97D38">
        <w:rPr>
          <w:rFonts w:ascii="Arial" w:hAnsi="Arial" w:cs="Arial"/>
          <w:bCs/>
        </w:rPr>
        <w:t>el Presupuesto de Egresos, y demás disposiciones legales aplicables,</w:t>
      </w:r>
      <w:r w:rsidR="004F373B">
        <w:rPr>
          <w:rFonts w:ascii="Arial" w:hAnsi="Arial" w:cs="Arial"/>
          <w:bCs/>
        </w:rPr>
        <w:t xml:space="preserve"> en cuanto a los gastos públicos</w:t>
      </w:r>
      <w:r w:rsidRPr="00B97D38">
        <w:rPr>
          <w:rFonts w:ascii="Arial" w:hAnsi="Arial" w:cs="Arial"/>
          <w:bCs/>
        </w:rPr>
        <w:t xml:space="preserve"> incluyendo la revisión del manejo, la custodia y la aplicación de recursos públicos </w:t>
      </w:r>
      <w:r>
        <w:rPr>
          <w:rFonts w:ascii="Arial" w:hAnsi="Arial" w:cs="Arial"/>
          <w:bCs/>
        </w:rPr>
        <w:t>estatales e ingresos propios,</w:t>
      </w:r>
      <w:r w:rsidRPr="00B97D38">
        <w:rPr>
          <w:rFonts w:ascii="Arial" w:hAnsi="Arial" w:cs="Arial"/>
          <w:bCs/>
        </w:rPr>
        <w:t xml:space="preserve"> así como de la demás información financiera, contable, patrimonial,</w:t>
      </w:r>
      <w:r>
        <w:rPr>
          <w:rFonts w:ascii="Arial" w:hAnsi="Arial" w:cs="Arial"/>
          <w:bCs/>
        </w:rPr>
        <w:t xml:space="preserve"> presupuestaria y programática, asignado a la </w:t>
      </w:r>
      <w:r w:rsidRPr="003031D9">
        <w:rPr>
          <w:rFonts w:ascii="Arial" w:hAnsi="Arial" w:cs="Arial"/>
          <w:b/>
          <w:bCs/>
        </w:rPr>
        <w:t>U</w:t>
      </w:r>
      <w:r>
        <w:rPr>
          <w:rFonts w:ascii="Arial" w:hAnsi="Arial" w:cs="Arial"/>
          <w:b/>
          <w:bCs/>
        </w:rPr>
        <w:t>niversidad del Caribe.</w:t>
      </w:r>
    </w:p>
    <w:p w14:paraId="71AC1C84" w14:textId="77777777" w:rsidR="000F057F" w:rsidRPr="00A955B2" w:rsidRDefault="000F057F" w:rsidP="000F057F">
      <w:pPr>
        <w:spacing w:line="360" w:lineRule="auto"/>
        <w:jc w:val="both"/>
        <w:rPr>
          <w:rFonts w:ascii="Arial" w:hAnsi="Arial" w:cs="Arial"/>
          <w:highlight w:val="red"/>
          <w:u w:val="single"/>
        </w:rPr>
      </w:pPr>
    </w:p>
    <w:p w14:paraId="72CEF73A" w14:textId="77777777" w:rsidR="000F057F" w:rsidRPr="00AA50F2" w:rsidRDefault="000F057F" w:rsidP="000F057F">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8EF65FB" w14:textId="77777777" w:rsidR="000F057F" w:rsidRPr="00776D0E" w:rsidRDefault="000F057F" w:rsidP="000F057F">
      <w:pPr>
        <w:spacing w:line="360" w:lineRule="auto"/>
        <w:jc w:val="both"/>
        <w:rPr>
          <w:rFonts w:ascii="Arial" w:hAnsi="Arial" w:cs="Arial"/>
          <w:sz w:val="22"/>
          <w:szCs w:val="22"/>
        </w:rPr>
      </w:pPr>
    </w:p>
    <w:p w14:paraId="1505D083" w14:textId="1B1CEAEA" w:rsidR="00150296" w:rsidRPr="00150296" w:rsidRDefault="000F057F" w:rsidP="00150296">
      <w:pPr>
        <w:spacing w:line="360" w:lineRule="auto"/>
        <w:jc w:val="both"/>
        <w:rPr>
          <w:rFonts w:ascii="Arial" w:hAnsi="Arial" w:cs="Arial"/>
          <w:color w:val="000000"/>
        </w:rPr>
      </w:pPr>
      <w:r w:rsidRPr="004F373B">
        <w:rPr>
          <w:rFonts w:ascii="Arial" w:hAnsi="Arial" w:cs="Arial"/>
          <w:b/>
        </w:rPr>
        <w:t xml:space="preserve">Universo: </w:t>
      </w:r>
      <w:r w:rsidR="00150296" w:rsidRPr="00150296">
        <w:rPr>
          <w:rFonts w:ascii="Arial" w:hAnsi="Arial" w:cs="Arial"/>
          <w:bCs/>
          <w:color w:val="000000"/>
        </w:rPr>
        <w:t>$167,661,931.18</w:t>
      </w:r>
    </w:p>
    <w:p w14:paraId="13E25EE5" w14:textId="77777777" w:rsidR="000F057F" w:rsidRPr="004F373B" w:rsidRDefault="000F057F" w:rsidP="000F057F">
      <w:pPr>
        <w:spacing w:line="360" w:lineRule="auto"/>
        <w:rPr>
          <w:rFonts w:ascii="Arial" w:hAnsi="Arial" w:cs="Arial"/>
        </w:rPr>
      </w:pPr>
    </w:p>
    <w:p w14:paraId="6E5F21D3" w14:textId="6D52BF3D" w:rsidR="000F057F" w:rsidRDefault="000F057F" w:rsidP="000F057F">
      <w:pPr>
        <w:spacing w:line="360" w:lineRule="auto"/>
        <w:rPr>
          <w:rFonts w:ascii="Arial" w:hAnsi="Arial" w:cs="Arial"/>
          <w:bCs/>
          <w:color w:val="000000"/>
        </w:rPr>
      </w:pPr>
      <w:r w:rsidRPr="004F373B">
        <w:rPr>
          <w:rFonts w:ascii="Arial" w:hAnsi="Arial" w:cs="Arial"/>
          <w:b/>
        </w:rPr>
        <w:t xml:space="preserve">Población Objetivo: </w:t>
      </w:r>
      <w:r w:rsidR="00150296" w:rsidRPr="00150296">
        <w:rPr>
          <w:rFonts w:ascii="Arial" w:hAnsi="Arial" w:cs="Arial"/>
          <w:bCs/>
          <w:color w:val="000000"/>
        </w:rPr>
        <w:t>$96,518,197.26</w:t>
      </w:r>
    </w:p>
    <w:p w14:paraId="1A7F7409" w14:textId="77777777" w:rsidR="00F95C41" w:rsidRPr="004F373B" w:rsidRDefault="00F95C41" w:rsidP="000F057F">
      <w:pPr>
        <w:spacing w:line="360" w:lineRule="auto"/>
        <w:rPr>
          <w:rFonts w:ascii="Arial" w:hAnsi="Arial" w:cs="Arial"/>
        </w:rPr>
      </w:pPr>
    </w:p>
    <w:p w14:paraId="192D7D0A" w14:textId="0AFDA3F1" w:rsidR="000F057F" w:rsidRPr="004F373B" w:rsidRDefault="000F057F" w:rsidP="000F057F">
      <w:pPr>
        <w:spacing w:line="360" w:lineRule="auto"/>
        <w:rPr>
          <w:rFonts w:ascii="Arial" w:hAnsi="Arial" w:cs="Arial"/>
        </w:rPr>
      </w:pPr>
      <w:r w:rsidRPr="004F373B">
        <w:rPr>
          <w:rFonts w:ascii="Arial" w:hAnsi="Arial" w:cs="Arial"/>
          <w:b/>
        </w:rPr>
        <w:t>Muestra Auditada:</w:t>
      </w:r>
      <w:r w:rsidRPr="004F373B">
        <w:rPr>
          <w:rFonts w:ascii="Arial" w:hAnsi="Arial" w:cs="Arial"/>
        </w:rPr>
        <w:t xml:space="preserve"> $</w:t>
      </w:r>
      <w:r w:rsidR="00150296" w:rsidRPr="00150296">
        <w:rPr>
          <w:rFonts w:ascii="Arial" w:hAnsi="Arial" w:cs="Arial"/>
          <w:bCs/>
          <w:color w:val="000000"/>
        </w:rPr>
        <w:t>72,563,285.72</w:t>
      </w:r>
    </w:p>
    <w:p w14:paraId="0122B105" w14:textId="77777777" w:rsidR="000F057F" w:rsidRPr="004F373B" w:rsidRDefault="000F057F" w:rsidP="000F057F">
      <w:pPr>
        <w:spacing w:line="360" w:lineRule="auto"/>
        <w:rPr>
          <w:rFonts w:ascii="Arial" w:hAnsi="Arial" w:cs="Arial"/>
        </w:rPr>
      </w:pPr>
    </w:p>
    <w:p w14:paraId="2AEDABC3" w14:textId="14714CD9" w:rsidR="000F057F" w:rsidRPr="009879F6" w:rsidRDefault="000F057F" w:rsidP="000F057F">
      <w:pPr>
        <w:spacing w:line="360" w:lineRule="auto"/>
        <w:rPr>
          <w:rFonts w:ascii="Arial" w:hAnsi="Arial" w:cs="Arial"/>
        </w:rPr>
      </w:pPr>
      <w:r w:rsidRPr="004F373B">
        <w:rPr>
          <w:rFonts w:ascii="Arial" w:hAnsi="Arial" w:cs="Arial"/>
          <w:b/>
        </w:rPr>
        <w:lastRenderedPageBreak/>
        <w:t>Representatividad de la Muestra:</w:t>
      </w:r>
      <w:r w:rsidRPr="004F373B">
        <w:rPr>
          <w:rFonts w:ascii="Arial" w:hAnsi="Arial" w:cs="Arial"/>
        </w:rPr>
        <w:t xml:space="preserve"> </w:t>
      </w:r>
      <w:r w:rsidR="00150296">
        <w:rPr>
          <w:rFonts w:ascii="Arial" w:hAnsi="Arial" w:cs="Arial"/>
        </w:rPr>
        <w:t>75.18</w:t>
      </w:r>
      <w:r w:rsidRPr="004F373B">
        <w:rPr>
          <w:rFonts w:ascii="Arial" w:hAnsi="Arial" w:cs="Arial"/>
        </w:rPr>
        <w:t>%</w:t>
      </w:r>
    </w:p>
    <w:p w14:paraId="7AE3325A" w14:textId="77777777" w:rsidR="000F057F" w:rsidRPr="00A955B2" w:rsidRDefault="000F057F" w:rsidP="000F057F">
      <w:pPr>
        <w:spacing w:line="360" w:lineRule="auto"/>
        <w:jc w:val="both"/>
        <w:rPr>
          <w:rFonts w:ascii="Arial" w:hAnsi="Arial" w:cs="Arial"/>
        </w:rPr>
      </w:pPr>
    </w:p>
    <w:p w14:paraId="790F9C38" w14:textId="1030EA12" w:rsidR="000F057F" w:rsidRPr="002500EB" w:rsidRDefault="000F057F" w:rsidP="00DE08D2">
      <w:pPr>
        <w:spacing w:line="360" w:lineRule="auto"/>
        <w:jc w:val="both"/>
        <w:rPr>
          <w:rFonts w:ascii="Arial" w:hAnsi="Arial" w:cs="Arial"/>
        </w:rPr>
      </w:pPr>
      <w:r w:rsidRPr="002500EB">
        <w:rPr>
          <w:rFonts w:ascii="Arial" w:hAnsi="Arial" w:cs="Arial"/>
        </w:rPr>
        <w:t>En el total del Universo están considerados los recursos federales p</w:t>
      </w:r>
      <w:r>
        <w:rPr>
          <w:rFonts w:ascii="Arial" w:hAnsi="Arial" w:cs="Arial"/>
        </w:rPr>
        <w:t xml:space="preserve">or la cantidad de </w:t>
      </w:r>
      <w:r w:rsidR="00DE08D2">
        <w:rPr>
          <w:rFonts w:ascii="Arial" w:hAnsi="Arial" w:cs="Arial"/>
        </w:rPr>
        <w:t xml:space="preserve">                </w:t>
      </w:r>
      <w:r w:rsidR="00DE08D2" w:rsidRPr="00DE08D2">
        <w:rPr>
          <w:rFonts w:ascii="Arial" w:hAnsi="Arial" w:cs="Arial"/>
        </w:rPr>
        <w:t xml:space="preserve">$71,143,733.92 </w:t>
      </w:r>
      <w:r w:rsidRPr="00DE08D2">
        <w:rPr>
          <w:rFonts w:ascii="Arial" w:hAnsi="Arial" w:cs="Arial"/>
        </w:rPr>
        <w:t>los</w:t>
      </w:r>
      <w:r w:rsidRPr="002500EB">
        <w:rPr>
          <w:rFonts w:ascii="Arial" w:hAnsi="Arial" w:cs="Arial"/>
        </w:rPr>
        <w:t xml:space="preserve"> cuales no se contemplaron en el monto de la muestra auditada, quedando integrada la población objetivo únicamente por recursos propios y estatales.</w:t>
      </w:r>
    </w:p>
    <w:p w14:paraId="5565A0FD" w14:textId="77777777" w:rsidR="00E46C58" w:rsidRDefault="00E46C58" w:rsidP="000F057F">
      <w:pPr>
        <w:spacing w:line="360" w:lineRule="auto"/>
        <w:ind w:right="190"/>
        <w:jc w:val="both"/>
        <w:rPr>
          <w:rFonts w:ascii="Arial" w:hAnsi="Arial" w:cs="Arial"/>
        </w:rPr>
      </w:pPr>
    </w:p>
    <w:p w14:paraId="12C2C3ED" w14:textId="490C9AF0" w:rsidR="000F057F" w:rsidRDefault="000F057F" w:rsidP="000F057F">
      <w:pPr>
        <w:spacing w:line="360" w:lineRule="auto"/>
        <w:ind w:right="190"/>
        <w:jc w:val="both"/>
        <w:rPr>
          <w:rFonts w:ascii="Arial" w:hAnsi="Arial" w:cs="Arial"/>
        </w:rPr>
      </w:pPr>
      <w:r w:rsidRPr="002500EB">
        <w:rPr>
          <w:rFonts w:ascii="Arial" w:hAnsi="Arial" w:cs="Arial"/>
        </w:rPr>
        <w:t>La población objetivo se determinó sobre la base de los gastos</w:t>
      </w:r>
      <w:r w:rsidR="00E86F87">
        <w:rPr>
          <w:rFonts w:ascii="Arial" w:hAnsi="Arial" w:cs="Arial"/>
        </w:rPr>
        <w:t xml:space="preserve"> y otras pé</w:t>
      </w:r>
      <w:r w:rsidR="00E46C58">
        <w:rPr>
          <w:rFonts w:ascii="Arial" w:hAnsi="Arial" w:cs="Arial"/>
        </w:rPr>
        <w:t>rdidas</w:t>
      </w:r>
      <w:r w:rsidRPr="002500EB">
        <w:rPr>
          <w:rFonts w:ascii="Arial" w:hAnsi="Arial" w:cs="Arial"/>
        </w:rPr>
        <w:t xml:space="preserve"> que forman parte del Estado de Actividades por el período comprendido del 1º de </w:t>
      </w:r>
      <w:r>
        <w:rPr>
          <w:rFonts w:ascii="Arial" w:hAnsi="Arial" w:cs="Arial"/>
        </w:rPr>
        <w:t>enero al 31 de diciembre de 201</w:t>
      </w:r>
      <w:r w:rsidR="00D67198">
        <w:rPr>
          <w:rFonts w:ascii="Arial" w:hAnsi="Arial" w:cs="Arial"/>
        </w:rPr>
        <w:t>9</w:t>
      </w:r>
      <w:r w:rsidR="00B80927">
        <w:rPr>
          <w:rFonts w:ascii="Arial" w:hAnsi="Arial" w:cs="Arial"/>
        </w:rPr>
        <w:t>.</w:t>
      </w:r>
    </w:p>
    <w:p w14:paraId="3D040D81" w14:textId="77777777" w:rsidR="000F057F" w:rsidRPr="00A7254B" w:rsidRDefault="000F057F" w:rsidP="000F057F">
      <w:pPr>
        <w:spacing w:line="360" w:lineRule="auto"/>
        <w:jc w:val="both"/>
        <w:rPr>
          <w:rFonts w:ascii="Arial" w:hAnsi="Arial" w:cs="Arial"/>
          <w:bCs/>
        </w:rPr>
      </w:pPr>
    </w:p>
    <w:p w14:paraId="5F86E108" w14:textId="77777777" w:rsidR="000F057F" w:rsidRDefault="000F057F" w:rsidP="000F057F">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473E192" w14:textId="77777777" w:rsidR="000F057F" w:rsidRPr="00A955B2" w:rsidRDefault="000F057F" w:rsidP="000F057F">
      <w:pPr>
        <w:spacing w:line="360" w:lineRule="auto"/>
        <w:ind w:right="190"/>
        <w:jc w:val="both"/>
        <w:rPr>
          <w:rFonts w:ascii="Arial" w:hAnsi="Arial" w:cs="Arial"/>
          <w:bCs/>
        </w:rPr>
      </w:pPr>
    </w:p>
    <w:p w14:paraId="7CA18CEE" w14:textId="77777777" w:rsidR="000F057F" w:rsidRPr="009879F6" w:rsidRDefault="000F057F" w:rsidP="000F057F">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74604E3" w14:textId="77777777" w:rsidR="000F057F" w:rsidRDefault="000F057F" w:rsidP="000F057F">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del Caribe</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520A0A">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w:t>
      </w:r>
      <w:r>
        <w:rPr>
          <w:rFonts w:ascii="Arial" w:hAnsi="Arial" w:cs="Arial"/>
          <w:bCs/>
        </w:rPr>
        <w:lastRenderedPageBreak/>
        <w:t>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43643D7" w14:textId="77777777" w:rsidR="000F057F" w:rsidRPr="00A955B2" w:rsidRDefault="000F057F" w:rsidP="000F057F">
      <w:pPr>
        <w:spacing w:line="360" w:lineRule="auto"/>
        <w:ind w:right="190"/>
        <w:jc w:val="both"/>
        <w:rPr>
          <w:rFonts w:ascii="Arial" w:hAnsi="Arial" w:cs="Arial"/>
          <w:bCs/>
        </w:rPr>
      </w:pPr>
    </w:p>
    <w:p w14:paraId="6A5AED37" w14:textId="38A89726" w:rsidR="000F057F" w:rsidRDefault="008B680B" w:rsidP="000F057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2B285C">
        <w:rPr>
          <w:rFonts w:ascii="Arial" w:hAnsi="Arial" w:cs="Arial"/>
          <w:bCs/>
        </w:rPr>
        <w:t>determinándose mediante la competencia técnica y profesional, la actuación fiscalizadora, basándose en diversos elementos y factores que se integraron</w:t>
      </w:r>
      <w:r>
        <w:rPr>
          <w:rFonts w:ascii="Arial" w:hAnsi="Arial" w:cs="Arial"/>
          <w:bCs/>
        </w:rPr>
        <w:t xml:space="preserve">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6BB62E6" w14:textId="77777777" w:rsidR="00A26292" w:rsidRDefault="00A26292" w:rsidP="000F057F">
      <w:pPr>
        <w:spacing w:line="360" w:lineRule="auto"/>
        <w:ind w:right="190"/>
        <w:jc w:val="both"/>
        <w:rPr>
          <w:rFonts w:ascii="Arial" w:hAnsi="Arial" w:cs="Arial"/>
          <w:bCs/>
        </w:rPr>
      </w:pPr>
    </w:p>
    <w:p w14:paraId="3D4B4FFD" w14:textId="11027897" w:rsidR="000F057F" w:rsidRDefault="000F057F" w:rsidP="000F057F">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26D8F181" w14:textId="77777777" w:rsidR="00033520" w:rsidRPr="008D4630" w:rsidRDefault="00033520" w:rsidP="000F057F">
      <w:pPr>
        <w:spacing w:line="360" w:lineRule="auto"/>
        <w:jc w:val="both"/>
        <w:rPr>
          <w:rFonts w:ascii="Arial" w:hAnsi="Arial" w:cs="Arial"/>
          <w:b/>
        </w:rPr>
      </w:pPr>
    </w:p>
    <w:p w14:paraId="64496036" w14:textId="77777777" w:rsidR="005343D3" w:rsidRPr="00986973" w:rsidRDefault="005343D3" w:rsidP="005343D3">
      <w:pPr>
        <w:spacing w:line="360" w:lineRule="auto"/>
        <w:jc w:val="both"/>
        <w:rPr>
          <w:rFonts w:ascii="Arial" w:hAnsi="Arial" w:cs="Arial"/>
        </w:rPr>
      </w:pPr>
      <w:r w:rsidRPr="00E94153">
        <w:rPr>
          <w:rFonts w:ascii="Arial" w:hAnsi="Arial" w:cs="Arial"/>
        </w:rPr>
        <w:t xml:space="preserve">Se efectuaron revisiones a </w:t>
      </w:r>
      <w:r>
        <w:rPr>
          <w:rFonts w:ascii="Arial" w:hAnsi="Arial" w:cs="Arial"/>
        </w:rPr>
        <w:t>Rectoría;</w:t>
      </w:r>
      <w:r w:rsidRPr="00E94153">
        <w:rPr>
          <w:rFonts w:ascii="Arial" w:hAnsi="Arial" w:cs="Arial"/>
        </w:rPr>
        <w:t xml:space="preserve"> Coordinación Administrativa, </w:t>
      </w:r>
      <w:r w:rsidRPr="00986973">
        <w:rPr>
          <w:rFonts w:ascii="Arial" w:hAnsi="Arial" w:cs="Arial"/>
        </w:rPr>
        <w:t>Departamento de Servicios Generales e Infraestructura</w:t>
      </w:r>
      <w:r>
        <w:rPr>
          <w:rFonts w:ascii="Arial" w:hAnsi="Arial" w:cs="Arial"/>
        </w:rPr>
        <w:t>,</w:t>
      </w:r>
      <w:r w:rsidRPr="00E94153">
        <w:rPr>
          <w:rFonts w:ascii="Arial" w:hAnsi="Arial" w:cs="Arial"/>
        </w:rPr>
        <w:t xml:space="preserve"> Departamento de </w:t>
      </w:r>
      <w:r>
        <w:rPr>
          <w:rFonts w:ascii="Arial" w:hAnsi="Arial" w:cs="Arial"/>
        </w:rPr>
        <w:t>Tesorería</w:t>
      </w:r>
      <w:r w:rsidRPr="00E94153">
        <w:rPr>
          <w:rFonts w:ascii="Arial" w:hAnsi="Arial" w:cs="Arial"/>
        </w:rPr>
        <w:t xml:space="preserve">, Departamento </w:t>
      </w:r>
      <w:r>
        <w:rPr>
          <w:rFonts w:ascii="Arial" w:hAnsi="Arial" w:cs="Arial"/>
        </w:rPr>
        <w:t xml:space="preserve">de </w:t>
      </w:r>
      <w:r w:rsidRPr="00E94153">
        <w:rPr>
          <w:rFonts w:ascii="Arial" w:hAnsi="Arial" w:cs="Arial"/>
        </w:rPr>
        <w:t>Contabilidad</w:t>
      </w:r>
      <w:r>
        <w:rPr>
          <w:rFonts w:ascii="Arial" w:hAnsi="Arial" w:cs="Arial"/>
        </w:rPr>
        <w:t xml:space="preserve">, </w:t>
      </w:r>
      <w:r w:rsidRPr="00E94153">
        <w:rPr>
          <w:rFonts w:ascii="Arial" w:hAnsi="Arial" w:cs="Arial"/>
        </w:rPr>
        <w:t xml:space="preserve">Departamento </w:t>
      </w:r>
      <w:r>
        <w:rPr>
          <w:rFonts w:ascii="Arial" w:hAnsi="Arial" w:cs="Arial"/>
        </w:rPr>
        <w:t xml:space="preserve">de </w:t>
      </w:r>
      <w:r w:rsidRPr="00E94153">
        <w:rPr>
          <w:rFonts w:ascii="Arial" w:hAnsi="Arial" w:cs="Arial"/>
        </w:rPr>
        <w:t xml:space="preserve">Recursos Humanos, </w:t>
      </w:r>
      <w:r w:rsidRPr="00986973">
        <w:rPr>
          <w:rFonts w:ascii="Arial" w:hAnsi="Arial" w:cs="Arial"/>
        </w:rPr>
        <w:t>Departamento de Control Presupuestal</w:t>
      </w:r>
      <w:r>
        <w:rPr>
          <w:rFonts w:ascii="Arial" w:hAnsi="Arial" w:cs="Arial"/>
        </w:rPr>
        <w:t xml:space="preserve"> y </w:t>
      </w:r>
      <w:r w:rsidRPr="00E94153">
        <w:rPr>
          <w:rFonts w:ascii="Arial" w:hAnsi="Arial" w:cs="Arial"/>
        </w:rPr>
        <w:t>Departamento</w:t>
      </w:r>
      <w:r>
        <w:rPr>
          <w:rFonts w:ascii="Arial" w:hAnsi="Arial" w:cs="Arial"/>
        </w:rPr>
        <w:t xml:space="preserve"> de</w:t>
      </w:r>
      <w:r w:rsidRPr="00986973">
        <w:rPr>
          <w:rFonts w:ascii="Arial" w:hAnsi="Arial" w:cs="Arial"/>
        </w:rPr>
        <w:t xml:space="preserve"> compras</w:t>
      </w:r>
      <w:r>
        <w:rPr>
          <w:rFonts w:ascii="Arial" w:hAnsi="Arial" w:cs="Arial"/>
        </w:rPr>
        <w:t xml:space="preserve">; </w:t>
      </w:r>
      <w:r w:rsidRPr="00E94153">
        <w:rPr>
          <w:rFonts w:ascii="Arial" w:hAnsi="Arial" w:cs="Arial"/>
        </w:rPr>
        <w:t>Secretaría</w:t>
      </w:r>
      <w:r>
        <w:rPr>
          <w:rFonts w:ascii="Arial" w:hAnsi="Arial" w:cs="Arial"/>
        </w:rPr>
        <w:t xml:space="preserve"> de Planeación y Desarrollo Institucional y en la Secretaría </w:t>
      </w:r>
      <w:r w:rsidRPr="00E94153">
        <w:rPr>
          <w:rFonts w:ascii="Arial" w:hAnsi="Arial" w:cs="Arial"/>
        </w:rPr>
        <w:t xml:space="preserve">Académica de la </w:t>
      </w:r>
      <w:r w:rsidRPr="00986973">
        <w:rPr>
          <w:rFonts w:ascii="Arial" w:hAnsi="Arial" w:cs="Arial"/>
          <w:b/>
        </w:rPr>
        <w:t>Universidad del Caribe.</w:t>
      </w:r>
    </w:p>
    <w:p w14:paraId="37E1940E" w14:textId="77777777" w:rsidR="000F057F" w:rsidRDefault="000F057F" w:rsidP="000F057F">
      <w:pPr>
        <w:spacing w:line="360" w:lineRule="auto"/>
        <w:jc w:val="both"/>
        <w:rPr>
          <w:rFonts w:ascii="Arial" w:hAnsi="Arial" w:cs="Arial"/>
        </w:rPr>
      </w:pPr>
    </w:p>
    <w:p w14:paraId="63F9A1A5" w14:textId="77777777" w:rsidR="000F057F" w:rsidRDefault="000F057F" w:rsidP="000F057F">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ABB187F" w14:textId="77777777" w:rsidR="000F057F" w:rsidRPr="00A955B2" w:rsidRDefault="000F057F" w:rsidP="000F057F">
      <w:pPr>
        <w:spacing w:line="360" w:lineRule="auto"/>
        <w:jc w:val="both"/>
        <w:rPr>
          <w:rFonts w:ascii="Arial" w:hAnsi="Arial" w:cs="Arial"/>
        </w:rPr>
      </w:pPr>
    </w:p>
    <w:p w14:paraId="76A7AD01" w14:textId="5057F632" w:rsidR="000F057F" w:rsidRDefault="000F057F" w:rsidP="000F057F">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98CC849" w14:textId="77777777" w:rsidR="00E46C58" w:rsidRPr="00C47B98" w:rsidRDefault="00E46C58" w:rsidP="000F057F">
      <w:pPr>
        <w:tabs>
          <w:tab w:val="left" w:pos="9498"/>
        </w:tabs>
        <w:spacing w:line="360" w:lineRule="auto"/>
        <w:ind w:right="190"/>
        <w:jc w:val="both"/>
        <w:rPr>
          <w:rFonts w:ascii="Arial" w:hAnsi="Arial" w:cs="Arial"/>
          <w:bCs/>
        </w:rPr>
      </w:pPr>
    </w:p>
    <w:p w14:paraId="697FF456" w14:textId="77777777" w:rsidR="000F057F" w:rsidRPr="00C47B98" w:rsidRDefault="000F057F" w:rsidP="000F057F">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 control.</w:t>
      </w:r>
    </w:p>
    <w:p w14:paraId="6CCD6ABF" w14:textId="77777777" w:rsidR="000F057F" w:rsidRPr="00733217" w:rsidRDefault="000F057F" w:rsidP="000F057F">
      <w:pPr>
        <w:spacing w:line="360" w:lineRule="auto"/>
        <w:jc w:val="both"/>
        <w:rPr>
          <w:rFonts w:ascii="Arial" w:hAnsi="Arial" w:cs="Arial"/>
          <w:bCs/>
        </w:rPr>
      </w:pPr>
    </w:p>
    <w:p w14:paraId="1F85039F" w14:textId="5076856B" w:rsidR="000F057F" w:rsidRDefault="000F057F" w:rsidP="000F057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r w:rsidR="00562B68" w:rsidRPr="000E7791">
        <w:rPr>
          <w:rFonts w:ascii="Arial" w:hAnsi="Arial" w:cs="Arial"/>
          <w:bCs/>
        </w:rPr>
        <w:t>recalculo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DE94384" w14:textId="77777777" w:rsidR="00E46C58" w:rsidRPr="00C47B98" w:rsidRDefault="00E46C58" w:rsidP="000F057F">
      <w:pPr>
        <w:spacing w:line="360" w:lineRule="auto"/>
        <w:ind w:right="190"/>
        <w:jc w:val="both"/>
        <w:rPr>
          <w:rFonts w:ascii="Arial" w:hAnsi="Arial" w:cs="Arial"/>
          <w:bCs/>
        </w:rPr>
      </w:pPr>
    </w:p>
    <w:p w14:paraId="13CED30A" w14:textId="77777777" w:rsidR="000F057F" w:rsidRDefault="000F057F" w:rsidP="000F057F">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082F456" w14:textId="77777777" w:rsidR="000F057F" w:rsidRPr="00733217" w:rsidRDefault="000F057F" w:rsidP="000F057F">
      <w:pPr>
        <w:spacing w:line="360" w:lineRule="auto"/>
        <w:jc w:val="both"/>
        <w:rPr>
          <w:rFonts w:ascii="Arial" w:hAnsi="Arial" w:cs="Arial"/>
          <w:bCs/>
        </w:rPr>
      </w:pPr>
    </w:p>
    <w:p w14:paraId="3AE44895" w14:textId="77777777" w:rsidR="000F057F" w:rsidRDefault="000F057F" w:rsidP="000F057F">
      <w:pPr>
        <w:spacing w:line="360" w:lineRule="auto"/>
        <w:jc w:val="both"/>
        <w:rPr>
          <w:rFonts w:ascii="Arial" w:hAnsi="Arial" w:cs="Arial"/>
          <w:bCs/>
        </w:rPr>
      </w:pPr>
      <w:r w:rsidRPr="00A7254B">
        <w:rPr>
          <w:rFonts w:ascii="Arial" w:hAnsi="Arial" w:cs="Arial"/>
          <w:bCs/>
        </w:rPr>
        <w:lastRenderedPageBreak/>
        <w:t>1. Verificar que los controles internos implementados permitieron la adecuada gestión administrativa para el desarrollo eficiente de las operaciones, la obtención de información confiable y oportuna, y el cumplimiento de la normativa aplicable.</w:t>
      </w:r>
    </w:p>
    <w:p w14:paraId="62C13E97" w14:textId="77777777" w:rsidR="000F057F" w:rsidRPr="00A7254B" w:rsidRDefault="000F057F" w:rsidP="000F057F">
      <w:pPr>
        <w:spacing w:line="360" w:lineRule="auto"/>
        <w:jc w:val="both"/>
        <w:rPr>
          <w:rFonts w:ascii="Arial" w:hAnsi="Arial" w:cs="Arial"/>
          <w:bCs/>
        </w:rPr>
      </w:pPr>
    </w:p>
    <w:p w14:paraId="2A8B1095" w14:textId="77777777" w:rsidR="000F057F" w:rsidRPr="00A7254B" w:rsidRDefault="000F057F" w:rsidP="000F057F">
      <w:pPr>
        <w:spacing w:line="360" w:lineRule="auto"/>
        <w:jc w:val="both"/>
        <w:rPr>
          <w:rFonts w:ascii="Arial" w:hAnsi="Arial" w:cs="Arial"/>
          <w:bCs/>
        </w:rPr>
      </w:pPr>
      <w:r w:rsidRPr="00A7254B">
        <w:rPr>
          <w:rFonts w:ascii="Arial" w:hAnsi="Arial" w:cs="Arial"/>
          <w:bCs/>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407E2EB" w14:textId="77777777" w:rsidR="000F057F" w:rsidRPr="00A7254B" w:rsidRDefault="000F057F" w:rsidP="000F057F">
      <w:pPr>
        <w:spacing w:line="360" w:lineRule="auto"/>
        <w:jc w:val="both"/>
        <w:rPr>
          <w:rFonts w:ascii="Arial" w:hAnsi="Arial" w:cs="Arial"/>
          <w:bCs/>
        </w:rPr>
      </w:pPr>
    </w:p>
    <w:p w14:paraId="2D993374" w14:textId="34CD5320" w:rsidR="000F057F" w:rsidRDefault="000F057F" w:rsidP="000F057F">
      <w:pPr>
        <w:spacing w:line="360" w:lineRule="auto"/>
        <w:jc w:val="both"/>
        <w:rPr>
          <w:rFonts w:ascii="Arial" w:hAnsi="Arial" w:cs="Arial"/>
          <w:bCs/>
        </w:rPr>
      </w:pPr>
      <w:r w:rsidRPr="00A7254B">
        <w:rPr>
          <w:rFonts w:ascii="Arial" w:hAnsi="Arial" w:cs="Arial"/>
          <w:bCs/>
        </w:rPr>
        <w:t>3. Verificar la correcta revelación de estados financieros e informes contables, presupuestarios y programáticos de conformidad con la Ley General de Contabilidad Gubernamental y demás normativa aplicable.</w:t>
      </w:r>
    </w:p>
    <w:p w14:paraId="43FAC9EB" w14:textId="77777777" w:rsidR="00F9745A" w:rsidRPr="00A7254B" w:rsidRDefault="00F9745A" w:rsidP="000F057F">
      <w:pPr>
        <w:spacing w:line="360" w:lineRule="auto"/>
        <w:jc w:val="both"/>
        <w:rPr>
          <w:rFonts w:ascii="Arial" w:hAnsi="Arial" w:cs="Arial"/>
          <w:bCs/>
        </w:rPr>
      </w:pPr>
    </w:p>
    <w:p w14:paraId="6957BA10" w14:textId="77777777" w:rsidR="000F057F" w:rsidRPr="00A7254B" w:rsidRDefault="000F057F" w:rsidP="000F057F">
      <w:pPr>
        <w:spacing w:line="360" w:lineRule="auto"/>
        <w:jc w:val="both"/>
        <w:rPr>
          <w:rFonts w:ascii="Arial" w:hAnsi="Arial" w:cs="Arial"/>
          <w:bCs/>
        </w:rPr>
      </w:pPr>
      <w:r w:rsidRPr="00A7254B">
        <w:rPr>
          <w:rFonts w:ascii="Arial" w:hAnsi="Arial" w:cs="Arial"/>
          <w:bCs/>
        </w:rPr>
        <w:t xml:space="preserve">4. Verificar que la asignación y aplicación de los recursos financieros por concepto de fondos fijos o </w:t>
      </w:r>
      <w:proofErr w:type="spellStart"/>
      <w:r w:rsidRPr="00A7254B">
        <w:rPr>
          <w:rFonts w:ascii="Arial" w:hAnsi="Arial" w:cs="Arial"/>
          <w:bCs/>
        </w:rPr>
        <w:t>revolventes</w:t>
      </w:r>
      <w:proofErr w:type="spellEnd"/>
      <w:r w:rsidRPr="00A7254B">
        <w:rPr>
          <w:rFonts w:ascii="Arial" w:hAnsi="Arial" w:cs="Arial"/>
          <w:bCs/>
        </w:rPr>
        <w:t>, se realizó conforme a la normativa aplicable.</w:t>
      </w:r>
    </w:p>
    <w:p w14:paraId="6589D83E" w14:textId="77777777" w:rsidR="000F057F" w:rsidRPr="00A7254B" w:rsidRDefault="000F057F" w:rsidP="000F057F">
      <w:pPr>
        <w:spacing w:line="360" w:lineRule="auto"/>
        <w:jc w:val="both"/>
        <w:rPr>
          <w:rFonts w:ascii="Arial" w:hAnsi="Arial" w:cs="Arial"/>
          <w:bCs/>
        </w:rPr>
      </w:pPr>
    </w:p>
    <w:p w14:paraId="7439B9F5" w14:textId="77777777" w:rsidR="000F057F" w:rsidRDefault="000F057F" w:rsidP="000F057F">
      <w:pPr>
        <w:spacing w:line="360" w:lineRule="auto"/>
        <w:jc w:val="both"/>
        <w:rPr>
          <w:rFonts w:ascii="Arial" w:hAnsi="Arial" w:cs="Arial"/>
          <w:bCs/>
        </w:rPr>
      </w:pPr>
      <w:r w:rsidRPr="00A7254B">
        <w:rPr>
          <w:rFonts w:ascii="Arial" w:hAnsi="Arial" w:cs="Arial"/>
          <w:bCs/>
        </w:rPr>
        <w:t>5. Verificar que la operación de los almacenes permitió el control, resguardo y uso de los bienes conforme a la normativa aplicable.</w:t>
      </w:r>
    </w:p>
    <w:p w14:paraId="659FDA5F" w14:textId="77777777" w:rsidR="000F057F" w:rsidRPr="00A7254B" w:rsidRDefault="000F057F" w:rsidP="000F057F">
      <w:pPr>
        <w:spacing w:line="360" w:lineRule="auto"/>
        <w:jc w:val="both"/>
        <w:rPr>
          <w:rFonts w:ascii="Arial" w:hAnsi="Arial" w:cs="Arial"/>
          <w:bCs/>
        </w:rPr>
      </w:pPr>
    </w:p>
    <w:p w14:paraId="40895DC8" w14:textId="77777777" w:rsidR="000F057F" w:rsidRPr="00A7254B" w:rsidRDefault="000F057F" w:rsidP="000F057F">
      <w:pPr>
        <w:spacing w:line="360" w:lineRule="auto"/>
        <w:jc w:val="both"/>
        <w:rPr>
          <w:rFonts w:ascii="Arial" w:hAnsi="Arial" w:cs="Arial"/>
          <w:bCs/>
        </w:rPr>
      </w:pPr>
      <w:r w:rsidRPr="00A7254B">
        <w:rPr>
          <w:rFonts w:ascii="Arial" w:hAnsi="Arial" w:cs="Arial"/>
          <w:bCs/>
        </w:rPr>
        <w:t>6. Verificar que los anticipos se otorgaron o amortizaron conforme a la normatividad aplicable.</w:t>
      </w:r>
    </w:p>
    <w:p w14:paraId="4BD91A44" w14:textId="04A12E74" w:rsidR="000F057F" w:rsidRPr="00A7254B" w:rsidRDefault="000F057F" w:rsidP="000F057F">
      <w:pPr>
        <w:spacing w:line="360" w:lineRule="auto"/>
        <w:jc w:val="both"/>
        <w:rPr>
          <w:rFonts w:ascii="Arial" w:hAnsi="Arial" w:cs="Arial"/>
          <w:bCs/>
        </w:rPr>
      </w:pPr>
      <w:r w:rsidRPr="00A7254B">
        <w:rPr>
          <w:rFonts w:ascii="Arial" w:hAnsi="Arial" w:cs="Arial"/>
          <w:bCs/>
        </w:rPr>
        <w:t>7. Verificar que se acreditó la propiedad de los bienes muebles e inmueble</w:t>
      </w:r>
      <w:r w:rsidR="00DA5F5E">
        <w:rPr>
          <w:rFonts w:ascii="Arial" w:hAnsi="Arial" w:cs="Arial"/>
          <w:bCs/>
        </w:rPr>
        <w:t>s, así como su</w:t>
      </w:r>
      <w:r w:rsidRPr="00A7254B">
        <w:rPr>
          <w:rFonts w:ascii="Arial" w:hAnsi="Arial" w:cs="Arial"/>
          <w:bCs/>
        </w:rPr>
        <w:t xml:space="preserve"> resguardo e inventario.</w:t>
      </w:r>
    </w:p>
    <w:p w14:paraId="62D18F6C" w14:textId="77777777" w:rsidR="000F057F" w:rsidRPr="00A7254B" w:rsidRDefault="000F057F" w:rsidP="000F057F">
      <w:pPr>
        <w:spacing w:line="360" w:lineRule="auto"/>
        <w:jc w:val="both"/>
        <w:rPr>
          <w:rFonts w:ascii="Arial" w:hAnsi="Arial" w:cs="Arial"/>
          <w:bCs/>
        </w:rPr>
      </w:pPr>
    </w:p>
    <w:p w14:paraId="1C781195" w14:textId="77777777" w:rsidR="000F057F" w:rsidRPr="00A7254B" w:rsidRDefault="000F057F" w:rsidP="000F057F">
      <w:pPr>
        <w:spacing w:line="360" w:lineRule="auto"/>
        <w:jc w:val="both"/>
        <w:rPr>
          <w:rFonts w:ascii="Arial" w:hAnsi="Arial" w:cs="Arial"/>
          <w:bCs/>
        </w:rPr>
      </w:pPr>
      <w:r w:rsidRPr="00A7254B">
        <w:rPr>
          <w:rFonts w:ascii="Arial" w:hAnsi="Arial" w:cs="Arial"/>
          <w:bCs/>
        </w:rPr>
        <w:t>8. Verificar que los pasivos correspondieron a obligaciones reales y que fueron amortizados conforme a la normativa aplicable.</w:t>
      </w:r>
    </w:p>
    <w:p w14:paraId="45473175" w14:textId="77777777" w:rsidR="000F057F" w:rsidRPr="00A7254B" w:rsidRDefault="000F057F" w:rsidP="000F057F">
      <w:pPr>
        <w:spacing w:line="360" w:lineRule="auto"/>
        <w:jc w:val="both"/>
        <w:rPr>
          <w:rFonts w:ascii="Arial" w:hAnsi="Arial" w:cs="Arial"/>
          <w:bCs/>
        </w:rPr>
      </w:pPr>
    </w:p>
    <w:p w14:paraId="57413569" w14:textId="77777777" w:rsidR="000F057F" w:rsidRPr="00A7254B" w:rsidRDefault="000F057F" w:rsidP="000F057F">
      <w:pPr>
        <w:spacing w:line="360" w:lineRule="auto"/>
        <w:jc w:val="both"/>
        <w:rPr>
          <w:rFonts w:ascii="Arial" w:hAnsi="Arial" w:cs="Arial"/>
          <w:bCs/>
        </w:rPr>
      </w:pPr>
      <w:r w:rsidRPr="00A7254B">
        <w:rPr>
          <w:rFonts w:ascii="Arial" w:hAnsi="Arial" w:cs="Arial"/>
          <w:bCs/>
        </w:rPr>
        <w:lastRenderedPageBreak/>
        <w:t>9. Verificar que se comprobó y justificó el gasto por los diferentes conceptos considerados en los respectivos presupuestos de egresos.</w:t>
      </w:r>
    </w:p>
    <w:p w14:paraId="7BAAEA29" w14:textId="77777777" w:rsidR="000F057F" w:rsidRPr="00A7254B" w:rsidRDefault="000F057F" w:rsidP="000F057F">
      <w:pPr>
        <w:spacing w:line="360" w:lineRule="auto"/>
        <w:jc w:val="both"/>
        <w:rPr>
          <w:rFonts w:ascii="Arial" w:hAnsi="Arial" w:cs="Arial"/>
          <w:bCs/>
        </w:rPr>
      </w:pPr>
    </w:p>
    <w:p w14:paraId="66E6321C" w14:textId="2EF4F544" w:rsidR="000F057F" w:rsidRPr="00A7254B" w:rsidRDefault="000F057F" w:rsidP="000F057F">
      <w:pPr>
        <w:spacing w:line="360" w:lineRule="auto"/>
        <w:jc w:val="both"/>
        <w:rPr>
          <w:rFonts w:ascii="Arial" w:hAnsi="Arial" w:cs="Arial"/>
          <w:bCs/>
        </w:rPr>
      </w:pPr>
      <w:r w:rsidRPr="00A7254B">
        <w:rPr>
          <w:rFonts w:ascii="Arial" w:hAnsi="Arial" w:cs="Arial"/>
          <w:bCs/>
        </w:rPr>
        <w:t>10.</w:t>
      </w:r>
      <w:r w:rsidR="008576DA">
        <w:rPr>
          <w:rFonts w:ascii="Arial" w:hAnsi="Arial" w:cs="Arial"/>
          <w:bCs/>
        </w:rPr>
        <w:t xml:space="preserve"> </w:t>
      </w:r>
      <w:r w:rsidRPr="00A7254B">
        <w:rPr>
          <w:rFonts w:ascii="Arial" w:hAnsi="Arial" w:cs="Arial"/>
          <w:bCs/>
        </w:rPr>
        <w:t>Verificar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281D48E5" w14:textId="77777777" w:rsidR="000F057F" w:rsidRPr="00A7254B" w:rsidRDefault="000F057F" w:rsidP="000F057F">
      <w:pPr>
        <w:spacing w:line="360" w:lineRule="auto"/>
        <w:jc w:val="both"/>
        <w:rPr>
          <w:rFonts w:ascii="Arial" w:hAnsi="Arial" w:cs="Arial"/>
          <w:bCs/>
        </w:rPr>
      </w:pPr>
    </w:p>
    <w:p w14:paraId="54C45F45" w14:textId="4D3ECF11" w:rsidR="008576DA" w:rsidRDefault="000F057F" w:rsidP="008576DA">
      <w:pPr>
        <w:spacing w:line="360" w:lineRule="auto"/>
        <w:jc w:val="both"/>
        <w:rPr>
          <w:rFonts w:ascii="Arial" w:hAnsi="Arial" w:cs="Arial"/>
          <w:bCs/>
        </w:rPr>
      </w:pPr>
      <w:r w:rsidRPr="00A7254B">
        <w:rPr>
          <w:rFonts w:ascii="Arial" w:hAnsi="Arial" w:cs="Arial"/>
          <w:bCs/>
        </w:rPr>
        <w:t>11.</w:t>
      </w:r>
      <w:r w:rsidR="008576DA">
        <w:rPr>
          <w:rFonts w:ascii="Arial" w:hAnsi="Arial" w:cs="Arial"/>
          <w:bCs/>
        </w:rPr>
        <w:t xml:space="preserve"> Verificar que cuenten con Comité de Adquisiciones y con el Programa Anual de Adquisiciones e Inversiones de Bienes conforme a la normatividad aplicable.</w:t>
      </w:r>
    </w:p>
    <w:p w14:paraId="66F56E29" w14:textId="77777777" w:rsidR="008576DA" w:rsidRDefault="008576DA" w:rsidP="000F057F">
      <w:pPr>
        <w:spacing w:line="360" w:lineRule="auto"/>
        <w:jc w:val="both"/>
        <w:rPr>
          <w:rFonts w:ascii="Arial" w:hAnsi="Arial" w:cs="Arial"/>
          <w:bCs/>
        </w:rPr>
      </w:pPr>
    </w:p>
    <w:p w14:paraId="0682422D" w14:textId="6E6B691F" w:rsidR="000F057F" w:rsidRDefault="008576DA" w:rsidP="000F057F">
      <w:pPr>
        <w:spacing w:line="360" w:lineRule="auto"/>
        <w:jc w:val="both"/>
        <w:rPr>
          <w:rFonts w:ascii="Arial" w:hAnsi="Arial" w:cs="Arial"/>
          <w:bCs/>
        </w:rPr>
      </w:pPr>
      <w:r>
        <w:rPr>
          <w:rFonts w:ascii="Arial" w:hAnsi="Arial" w:cs="Arial"/>
          <w:bCs/>
        </w:rPr>
        <w:t xml:space="preserve">12. </w:t>
      </w:r>
      <w:r w:rsidR="000F057F" w:rsidRPr="00A7254B">
        <w:rPr>
          <w:rFonts w:ascii="Arial" w:hAnsi="Arial" w:cs="Arial"/>
          <w:bCs/>
        </w:rPr>
        <w:t>Verificar que los procedimientos para la adquisición de bienes y prestación de servicios cumplieron con lo dispuesto en la normativa aplicable.</w:t>
      </w:r>
    </w:p>
    <w:p w14:paraId="29ACC047" w14:textId="73687B8F" w:rsidR="008576DA" w:rsidRDefault="008576DA" w:rsidP="000F057F">
      <w:pPr>
        <w:spacing w:line="360" w:lineRule="auto"/>
        <w:jc w:val="both"/>
        <w:rPr>
          <w:rFonts w:ascii="Arial" w:hAnsi="Arial" w:cs="Arial"/>
          <w:bCs/>
        </w:rPr>
      </w:pPr>
    </w:p>
    <w:p w14:paraId="0A591836" w14:textId="132E8135" w:rsidR="008576DA" w:rsidRDefault="008576DA" w:rsidP="000F057F">
      <w:pPr>
        <w:spacing w:line="360" w:lineRule="auto"/>
        <w:jc w:val="both"/>
        <w:rPr>
          <w:rFonts w:ascii="Arial" w:hAnsi="Arial" w:cs="Arial"/>
          <w:bCs/>
        </w:rPr>
      </w:pPr>
      <w:r>
        <w:rPr>
          <w:rFonts w:ascii="Arial" w:hAnsi="Arial" w:cs="Arial"/>
          <w:bCs/>
        </w:rPr>
        <w:t xml:space="preserve">13. </w:t>
      </w:r>
      <w:r w:rsidRPr="00A7254B">
        <w:rPr>
          <w:rFonts w:ascii="Arial" w:hAnsi="Arial" w:cs="Arial"/>
          <w:bCs/>
        </w:rPr>
        <w:t>Verificar</w:t>
      </w:r>
      <w:r>
        <w:rPr>
          <w:rFonts w:ascii="Arial" w:hAnsi="Arial" w:cs="Arial"/>
          <w:bCs/>
        </w:rPr>
        <w:t xml:space="preserve"> que se </w:t>
      </w:r>
      <w:r w:rsidR="00816EC8">
        <w:rPr>
          <w:rFonts w:ascii="Arial" w:hAnsi="Arial" w:cs="Arial"/>
          <w:bCs/>
        </w:rPr>
        <w:t>aplicaron correctamente</w:t>
      </w:r>
      <w:r>
        <w:rPr>
          <w:rFonts w:ascii="Arial" w:hAnsi="Arial" w:cs="Arial"/>
          <w:bCs/>
        </w:rPr>
        <w:t xml:space="preserve"> las tasas </w:t>
      </w:r>
      <w:r w:rsidR="00DC34A1">
        <w:rPr>
          <w:rFonts w:ascii="Arial" w:hAnsi="Arial" w:cs="Arial"/>
          <w:bCs/>
        </w:rPr>
        <w:t>de depreciación</w:t>
      </w:r>
      <w:r w:rsidR="00562B68">
        <w:rPr>
          <w:rFonts w:ascii="Arial" w:hAnsi="Arial" w:cs="Arial"/>
          <w:bCs/>
        </w:rPr>
        <w:t xml:space="preserve"> y</w:t>
      </w:r>
      <w:r>
        <w:rPr>
          <w:rFonts w:ascii="Arial" w:hAnsi="Arial" w:cs="Arial"/>
          <w:bCs/>
        </w:rPr>
        <w:t xml:space="preserve"> </w:t>
      </w:r>
      <w:r w:rsidR="00816EC8">
        <w:rPr>
          <w:rFonts w:ascii="Arial" w:hAnsi="Arial" w:cs="Arial"/>
          <w:bCs/>
        </w:rPr>
        <w:t>amortización</w:t>
      </w:r>
      <w:r>
        <w:rPr>
          <w:rFonts w:ascii="Arial" w:hAnsi="Arial" w:cs="Arial"/>
          <w:bCs/>
        </w:rPr>
        <w:t xml:space="preserve"> en los bienes muebles e intangibles.</w:t>
      </w:r>
    </w:p>
    <w:p w14:paraId="5297814B" w14:textId="77777777" w:rsidR="008576DA" w:rsidRPr="00A7254B" w:rsidRDefault="008576DA" w:rsidP="000F057F">
      <w:pPr>
        <w:spacing w:line="360" w:lineRule="auto"/>
        <w:jc w:val="both"/>
        <w:rPr>
          <w:rFonts w:ascii="Arial" w:hAnsi="Arial" w:cs="Arial"/>
          <w:bCs/>
        </w:rPr>
      </w:pPr>
    </w:p>
    <w:p w14:paraId="588994C1" w14:textId="360A4887" w:rsidR="000F057F" w:rsidRDefault="000F057F" w:rsidP="000F057F">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38D2967" w14:textId="77777777" w:rsidR="00F95C41" w:rsidRDefault="00F95C41" w:rsidP="000F057F">
      <w:pPr>
        <w:spacing w:line="360" w:lineRule="auto"/>
        <w:ind w:right="190"/>
        <w:jc w:val="both"/>
        <w:rPr>
          <w:rFonts w:ascii="Arial" w:hAnsi="Arial" w:cs="Arial"/>
          <w:bCs/>
        </w:rPr>
      </w:pPr>
    </w:p>
    <w:p w14:paraId="311C9D23" w14:textId="5A015A0A" w:rsidR="000F057F" w:rsidRPr="002E2A36" w:rsidRDefault="000F057F" w:rsidP="000F057F">
      <w:pPr>
        <w:spacing w:line="360" w:lineRule="auto"/>
        <w:ind w:right="190"/>
        <w:jc w:val="both"/>
        <w:rPr>
          <w:rFonts w:ascii="Arial" w:hAnsi="Arial" w:cs="Arial"/>
          <w:b/>
        </w:rPr>
      </w:pPr>
      <w:r w:rsidRPr="002E2A36">
        <w:rPr>
          <w:rFonts w:ascii="Arial" w:hAnsi="Arial" w:cs="Arial"/>
          <w:b/>
        </w:rPr>
        <w:t xml:space="preserve">G. </w:t>
      </w:r>
      <w:r w:rsidR="00DA5F5E">
        <w:rPr>
          <w:rFonts w:ascii="Arial" w:hAnsi="Arial" w:cs="Arial"/>
          <w:b/>
        </w:rPr>
        <w:t>Servidores Públicos que Intervinieron en</w:t>
      </w:r>
      <w:r w:rsidRPr="002E2A36">
        <w:rPr>
          <w:rFonts w:ascii="Arial" w:hAnsi="Arial" w:cs="Arial"/>
          <w:b/>
        </w:rPr>
        <w:t xml:space="preserve"> la Auditoría</w:t>
      </w:r>
    </w:p>
    <w:p w14:paraId="31C50635" w14:textId="77777777" w:rsidR="000F057F" w:rsidRPr="00733217" w:rsidRDefault="000F057F" w:rsidP="000F057F">
      <w:pPr>
        <w:spacing w:line="360" w:lineRule="auto"/>
        <w:ind w:right="190"/>
        <w:jc w:val="both"/>
        <w:rPr>
          <w:rFonts w:ascii="Arial" w:hAnsi="Arial" w:cs="Arial"/>
          <w:bCs/>
        </w:rPr>
      </w:pPr>
    </w:p>
    <w:p w14:paraId="7C49D1E9" w14:textId="13803FB3" w:rsidR="00E860A5" w:rsidRDefault="00E860A5" w:rsidP="00E860A5">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w:t>
      </w:r>
      <w:r w:rsidRPr="0035714A">
        <w:rPr>
          <w:rFonts w:ascii="Arial" w:hAnsi="Arial" w:cs="Arial"/>
          <w:bCs/>
        </w:rPr>
        <w:t>zac</w:t>
      </w:r>
      <w:r>
        <w:rPr>
          <w:rFonts w:ascii="Arial" w:hAnsi="Arial" w:cs="Arial"/>
          <w:bCs/>
        </w:rPr>
        <w:t xml:space="preserve">ión, </w:t>
      </w:r>
      <w:r w:rsidRPr="0035714A">
        <w:rPr>
          <w:rFonts w:ascii="Arial" w:hAnsi="Arial" w:cs="Arial"/>
          <w:bCs/>
        </w:rPr>
        <w:t>se encuentra referido en la orden emitida con oficio número</w:t>
      </w:r>
      <w:r>
        <w:rPr>
          <w:rFonts w:ascii="Arial" w:hAnsi="Arial" w:cs="Arial"/>
          <w:bCs/>
        </w:rPr>
        <w:t xml:space="preserve"> </w:t>
      </w:r>
      <w:r w:rsidRPr="00A17CD8">
        <w:rPr>
          <w:rFonts w:ascii="Arial" w:hAnsi="Arial" w:cs="Arial"/>
          <w:bCs/>
        </w:rPr>
        <w:t>ASEQROO/ASE/AEMF/06</w:t>
      </w:r>
      <w:r>
        <w:rPr>
          <w:rFonts w:ascii="Arial" w:hAnsi="Arial" w:cs="Arial"/>
          <w:bCs/>
        </w:rPr>
        <w:t>57</w:t>
      </w:r>
      <w:r w:rsidRPr="00A17CD8">
        <w:rPr>
          <w:rFonts w:ascii="Arial" w:hAnsi="Arial" w:cs="Arial"/>
          <w:bCs/>
        </w:rPr>
        <w:t>/08/2020</w:t>
      </w:r>
      <w:r w:rsidRPr="0035714A">
        <w:rPr>
          <w:rFonts w:ascii="Arial" w:hAnsi="Arial" w:cs="Arial"/>
          <w:bCs/>
        </w:rPr>
        <w:t>, siendo los servidores públicos a cargo de coordinar y supervisar la auditoría, los siguientes:</w:t>
      </w:r>
    </w:p>
    <w:p w14:paraId="3A186BE7" w14:textId="77777777" w:rsidR="008A2D03" w:rsidRDefault="008A2D03" w:rsidP="00E860A5">
      <w:pPr>
        <w:spacing w:line="360" w:lineRule="auto"/>
        <w:ind w:right="190"/>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597"/>
        <w:gridCol w:w="3081"/>
      </w:tblGrid>
      <w:tr w:rsidR="000F057F" w:rsidRPr="00845B1A" w14:paraId="5836E8C3" w14:textId="77777777" w:rsidTr="00F058EB">
        <w:trPr>
          <w:tblHeader/>
          <w:jc w:val="center"/>
        </w:trPr>
        <w:tc>
          <w:tcPr>
            <w:tcW w:w="6597" w:type="dxa"/>
            <w:shd w:val="clear" w:color="auto" w:fill="D0CECE" w:themeFill="background2" w:themeFillShade="E6"/>
          </w:tcPr>
          <w:p w14:paraId="6D79795D" w14:textId="77777777" w:rsidR="000F057F" w:rsidRPr="00845B1A" w:rsidRDefault="000F057F" w:rsidP="00F058EB">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081" w:type="dxa"/>
            <w:shd w:val="clear" w:color="auto" w:fill="D0CECE" w:themeFill="background2" w:themeFillShade="E6"/>
          </w:tcPr>
          <w:p w14:paraId="6831C3F1" w14:textId="77777777" w:rsidR="000F057F" w:rsidRPr="00845B1A" w:rsidRDefault="000F057F" w:rsidP="00F058EB">
            <w:pPr>
              <w:spacing w:line="360" w:lineRule="auto"/>
              <w:jc w:val="center"/>
              <w:rPr>
                <w:rFonts w:ascii="Arial" w:hAnsi="Arial" w:cs="Arial"/>
                <w:b/>
                <w:bCs/>
              </w:rPr>
            </w:pPr>
            <w:r w:rsidRPr="00845B1A">
              <w:rPr>
                <w:rFonts w:ascii="Arial" w:hAnsi="Arial" w:cs="Arial"/>
                <w:b/>
                <w:bCs/>
              </w:rPr>
              <w:t>Cargo</w:t>
            </w:r>
          </w:p>
        </w:tc>
      </w:tr>
      <w:tr w:rsidR="000F057F" w:rsidRPr="00845B1A" w14:paraId="35D7AAEE" w14:textId="77777777" w:rsidTr="00F058EB">
        <w:trPr>
          <w:jc w:val="center"/>
        </w:trPr>
        <w:tc>
          <w:tcPr>
            <w:tcW w:w="6597" w:type="dxa"/>
            <w:shd w:val="clear" w:color="auto" w:fill="auto"/>
          </w:tcPr>
          <w:p w14:paraId="4D8C767A" w14:textId="77777777" w:rsidR="000F057F" w:rsidRPr="00845B1A" w:rsidRDefault="000F057F" w:rsidP="00F058EB">
            <w:pPr>
              <w:spacing w:line="360" w:lineRule="auto"/>
              <w:rPr>
                <w:rFonts w:ascii="Arial" w:hAnsi="Arial" w:cs="Arial"/>
                <w:bCs/>
              </w:rPr>
            </w:pPr>
            <w:r>
              <w:rPr>
                <w:rFonts w:ascii="Arial" w:hAnsi="Arial" w:cs="Arial"/>
                <w:bCs/>
              </w:rPr>
              <w:t>L.C. Manuel Jesús Brito Rosado</w:t>
            </w:r>
          </w:p>
        </w:tc>
        <w:tc>
          <w:tcPr>
            <w:tcW w:w="3081" w:type="dxa"/>
            <w:shd w:val="clear" w:color="auto" w:fill="auto"/>
          </w:tcPr>
          <w:p w14:paraId="20AA06E8" w14:textId="77777777" w:rsidR="000F057F" w:rsidRPr="00845B1A" w:rsidRDefault="000F057F" w:rsidP="00F058EB">
            <w:pPr>
              <w:spacing w:line="360" w:lineRule="auto"/>
              <w:jc w:val="center"/>
              <w:rPr>
                <w:rFonts w:ascii="Arial" w:hAnsi="Arial" w:cs="Arial"/>
                <w:bCs/>
              </w:rPr>
            </w:pPr>
            <w:r w:rsidRPr="00845B1A">
              <w:rPr>
                <w:rFonts w:ascii="Arial" w:hAnsi="Arial" w:cs="Arial"/>
                <w:bCs/>
              </w:rPr>
              <w:t>Coordinador</w:t>
            </w:r>
          </w:p>
        </w:tc>
      </w:tr>
      <w:tr w:rsidR="000F057F" w:rsidRPr="00845B1A" w14:paraId="775AA661" w14:textId="77777777" w:rsidTr="00F058EB">
        <w:trPr>
          <w:jc w:val="center"/>
        </w:trPr>
        <w:tc>
          <w:tcPr>
            <w:tcW w:w="6597" w:type="dxa"/>
            <w:shd w:val="clear" w:color="auto" w:fill="auto"/>
          </w:tcPr>
          <w:p w14:paraId="2DC52C3A" w14:textId="0A7A752A" w:rsidR="000F057F" w:rsidRPr="00845B1A" w:rsidRDefault="000F057F" w:rsidP="0086787F">
            <w:pPr>
              <w:spacing w:line="360" w:lineRule="auto"/>
              <w:rPr>
                <w:rFonts w:ascii="Arial" w:hAnsi="Arial" w:cs="Arial"/>
                <w:bCs/>
              </w:rPr>
            </w:pPr>
            <w:r>
              <w:rPr>
                <w:rFonts w:ascii="Arial" w:hAnsi="Arial" w:cs="Arial"/>
                <w:bCs/>
              </w:rPr>
              <w:t xml:space="preserve">L.C. </w:t>
            </w:r>
            <w:r w:rsidR="0086787F">
              <w:rPr>
                <w:rFonts w:ascii="Arial" w:hAnsi="Arial" w:cs="Arial"/>
                <w:bCs/>
              </w:rPr>
              <w:t xml:space="preserve">Ana Isabel May Estrella </w:t>
            </w:r>
          </w:p>
        </w:tc>
        <w:tc>
          <w:tcPr>
            <w:tcW w:w="3081" w:type="dxa"/>
            <w:shd w:val="clear" w:color="auto" w:fill="auto"/>
          </w:tcPr>
          <w:p w14:paraId="003E76A7" w14:textId="068A2BF9" w:rsidR="000F057F" w:rsidRPr="00845B1A" w:rsidRDefault="000F057F" w:rsidP="00F058EB">
            <w:pPr>
              <w:spacing w:line="360" w:lineRule="auto"/>
              <w:jc w:val="center"/>
              <w:rPr>
                <w:rFonts w:ascii="Arial" w:hAnsi="Arial" w:cs="Arial"/>
                <w:bCs/>
              </w:rPr>
            </w:pPr>
            <w:r w:rsidRPr="00845B1A">
              <w:rPr>
                <w:rFonts w:ascii="Arial" w:hAnsi="Arial" w:cs="Arial"/>
                <w:bCs/>
              </w:rPr>
              <w:t>Supervisor</w:t>
            </w:r>
            <w:r w:rsidR="0086787F">
              <w:rPr>
                <w:rFonts w:ascii="Arial" w:hAnsi="Arial" w:cs="Arial"/>
                <w:bCs/>
              </w:rPr>
              <w:t>a</w:t>
            </w:r>
          </w:p>
        </w:tc>
      </w:tr>
    </w:tbl>
    <w:p w14:paraId="6BADBC8A" w14:textId="77777777" w:rsidR="000F057F" w:rsidRPr="00E860A5" w:rsidRDefault="000F057F" w:rsidP="000F057F">
      <w:pPr>
        <w:spacing w:line="360" w:lineRule="auto"/>
        <w:ind w:right="190"/>
        <w:jc w:val="both"/>
        <w:rPr>
          <w:rFonts w:ascii="Arial" w:hAnsi="Arial" w:cs="Arial"/>
          <w:sz w:val="28"/>
          <w:szCs w:val="28"/>
        </w:rPr>
      </w:pPr>
    </w:p>
    <w:p w14:paraId="0326F88A" w14:textId="77777777" w:rsidR="000F057F" w:rsidRPr="00845B1A" w:rsidRDefault="000F057F" w:rsidP="000F057F">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09198A19" w14:textId="77777777" w:rsidR="000F057F" w:rsidRPr="007E7B23" w:rsidRDefault="000F057F" w:rsidP="000F057F">
      <w:pPr>
        <w:spacing w:line="360" w:lineRule="auto"/>
        <w:ind w:right="48"/>
        <w:jc w:val="both"/>
        <w:rPr>
          <w:rFonts w:ascii="Arial" w:hAnsi="Arial" w:cs="Arial"/>
          <w:sz w:val="22"/>
          <w:szCs w:val="22"/>
        </w:rPr>
      </w:pPr>
    </w:p>
    <w:p w14:paraId="33D38AE5" w14:textId="009BD96E" w:rsidR="000F057F" w:rsidRPr="00845B1A" w:rsidRDefault="000F057F" w:rsidP="000F057F">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 xml:space="preserve">de Contabilidad Gubernamental, </w:t>
      </w:r>
      <w:r w:rsidR="007D6E13" w:rsidRPr="00E414D0">
        <w:rPr>
          <w:rFonts w:ascii="Arial" w:hAnsi="Arial" w:cs="Arial"/>
        </w:rPr>
        <w:t>Presupuesto de Egresos</w:t>
      </w:r>
      <w:r w:rsidR="007D6E13">
        <w:rPr>
          <w:rFonts w:ascii="Arial" w:hAnsi="Arial" w:cs="Arial"/>
        </w:rPr>
        <w:t xml:space="preserve"> del Gobierno</w:t>
      </w:r>
      <w:r w:rsidR="007D6E13" w:rsidRPr="00E414D0">
        <w:rPr>
          <w:rFonts w:ascii="Arial" w:hAnsi="Arial" w:cs="Arial"/>
        </w:rPr>
        <w:t xml:space="preserve"> del Estado de Quintana Roo</w:t>
      </w:r>
      <w:r w:rsidR="007D6E13" w:rsidRPr="00845B1A">
        <w:rPr>
          <w:rFonts w:ascii="Arial" w:hAnsi="Arial" w:cs="Arial"/>
        </w:rPr>
        <w:t xml:space="preserve"> </w:t>
      </w:r>
      <w:r w:rsidR="007D6E13">
        <w:rPr>
          <w:rFonts w:ascii="Arial" w:hAnsi="Arial" w:cs="Arial"/>
        </w:rPr>
        <w:t>para el ejercicio fiscal 201</w:t>
      </w:r>
      <w:r w:rsidR="00DA5F5E">
        <w:rPr>
          <w:rFonts w:ascii="Arial" w:hAnsi="Arial" w:cs="Arial"/>
        </w:rPr>
        <w:t xml:space="preserve">9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5844B4C" w14:textId="77777777" w:rsidR="000F057F" w:rsidRPr="00733217" w:rsidRDefault="000F057F" w:rsidP="000F057F">
      <w:pPr>
        <w:spacing w:line="360" w:lineRule="auto"/>
        <w:ind w:right="190"/>
        <w:jc w:val="both"/>
        <w:rPr>
          <w:rFonts w:ascii="Arial" w:hAnsi="Arial" w:cs="Arial"/>
        </w:rPr>
      </w:pPr>
    </w:p>
    <w:p w14:paraId="4F498494" w14:textId="77777777" w:rsidR="000F057F" w:rsidRDefault="000F057F" w:rsidP="000F057F">
      <w:pPr>
        <w:spacing w:line="360" w:lineRule="auto"/>
        <w:ind w:right="190"/>
        <w:jc w:val="both"/>
        <w:rPr>
          <w:rFonts w:ascii="Arial" w:hAnsi="Arial" w:cs="Arial"/>
          <w:b/>
        </w:rPr>
      </w:pPr>
      <w:r w:rsidRPr="00845B1A">
        <w:rPr>
          <w:rFonts w:ascii="Arial" w:hAnsi="Arial" w:cs="Arial"/>
          <w:b/>
        </w:rPr>
        <w:t>A. Conclusiones</w:t>
      </w:r>
    </w:p>
    <w:p w14:paraId="526FFB61" w14:textId="77777777" w:rsidR="000F057F" w:rsidRPr="00733217" w:rsidRDefault="000F057F" w:rsidP="000F057F">
      <w:pPr>
        <w:spacing w:line="360" w:lineRule="auto"/>
        <w:ind w:right="190"/>
        <w:jc w:val="both"/>
        <w:rPr>
          <w:rFonts w:ascii="Arial" w:hAnsi="Arial" w:cs="Arial"/>
        </w:rPr>
      </w:pPr>
    </w:p>
    <w:p w14:paraId="2D0B9B5F" w14:textId="1BC1BC5D" w:rsidR="000F057F" w:rsidRDefault="000F057F" w:rsidP="000F057F">
      <w:pPr>
        <w:spacing w:line="360" w:lineRule="auto"/>
        <w:ind w:right="190"/>
        <w:jc w:val="both"/>
        <w:rPr>
          <w:rFonts w:ascii="Arial" w:hAnsi="Arial" w:cs="Arial"/>
        </w:rPr>
      </w:pPr>
      <w:r w:rsidRPr="00412113">
        <w:rPr>
          <w:rFonts w:ascii="Arial" w:hAnsi="Arial" w:cs="Arial"/>
        </w:rPr>
        <w:t>Se constató el cumplimiento de la Ley General de Con</w:t>
      </w:r>
      <w:r>
        <w:rPr>
          <w:rFonts w:ascii="Arial" w:hAnsi="Arial" w:cs="Arial"/>
        </w:rPr>
        <w:t>tabilidad Gubernamental, Presupuesto de Egresos</w:t>
      </w:r>
      <w:r w:rsidR="00DA5F5E">
        <w:rPr>
          <w:rFonts w:ascii="Arial" w:hAnsi="Arial" w:cs="Arial"/>
        </w:rPr>
        <w:t xml:space="preserve"> del Estado de Quinta a Roo para el ejercicio fiscal 2019</w:t>
      </w:r>
      <w:r w:rsidRPr="00412113">
        <w:rPr>
          <w:rFonts w:ascii="Arial" w:hAnsi="Arial" w:cs="Arial"/>
        </w:rPr>
        <w:t xml:space="preserve">, así como de lo emitido por el Consejo Nacional de Armonización Contable (CONAC), y demás disposiciones legales y normativas </w:t>
      </w:r>
      <w:r w:rsidRPr="007D6E13">
        <w:rPr>
          <w:rFonts w:ascii="Arial" w:hAnsi="Arial" w:cs="Arial"/>
        </w:rPr>
        <w:t>aplicables, excepto por las acciones emitidas descritas en el punto II.3 apartado B.</w:t>
      </w:r>
    </w:p>
    <w:p w14:paraId="72640B35" w14:textId="77777777" w:rsidR="0065647D" w:rsidRPr="007D6E13" w:rsidRDefault="0065647D" w:rsidP="000F057F">
      <w:pPr>
        <w:spacing w:line="360" w:lineRule="auto"/>
        <w:ind w:right="190"/>
        <w:jc w:val="both"/>
        <w:rPr>
          <w:rFonts w:ascii="Arial" w:hAnsi="Arial" w:cs="Arial"/>
        </w:rPr>
      </w:pPr>
    </w:p>
    <w:p w14:paraId="09CA4D06" w14:textId="77777777" w:rsidR="000F057F" w:rsidRPr="00A05588" w:rsidRDefault="000F057F" w:rsidP="000F057F">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30F98F23" w14:textId="77777777" w:rsidR="000F057F" w:rsidRPr="00733217" w:rsidRDefault="000F057F" w:rsidP="000F057F">
      <w:pPr>
        <w:spacing w:line="360" w:lineRule="auto"/>
        <w:jc w:val="both"/>
        <w:rPr>
          <w:rFonts w:ascii="Arial" w:hAnsi="Arial" w:cs="Arial"/>
        </w:rPr>
      </w:pPr>
    </w:p>
    <w:p w14:paraId="70F4EEC7" w14:textId="71A5F922" w:rsidR="000F057F" w:rsidRDefault="000F057F" w:rsidP="000F057F">
      <w:pPr>
        <w:spacing w:line="360" w:lineRule="auto"/>
        <w:ind w:right="190"/>
        <w:jc w:val="both"/>
        <w:rPr>
          <w:rFonts w:ascii="Arial" w:hAnsi="Arial" w:cs="Arial"/>
        </w:rPr>
      </w:pPr>
      <w:r w:rsidRPr="007D6E13">
        <w:rPr>
          <w:rFonts w:ascii="Arial" w:hAnsi="Arial" w:cs="Arial"/>
        </w:rPr>
        <w:lastRenderedPageBreak/>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7D6E13">
        <w:rPr>
          <w:rFonts w:ascii="Arial" w:hAnsi="Arial"/>
        </w:rPr>
        <w:t>,</w:t>
      </w:r>
      <w:r w:rsidRPr="007D6E13">
        <w:rPr>
          <w:rFonts w:ascii="Arial" w:hAnsi="Arial" w:cs="Arial"/>
        </w:rPr>
        <w:t xml:space="preserve"> durante este proceso de fiscalización se presentaron </w:t>
      </w:r>
      <w:r w:rsidR="007D6E13" w:rsidRPr="00033520">
        <w:rPr>
          <w:rFonts w:ascii="Arial" w:hAnsi="Arial" w:cs="Arial"/>
          <w:b/>
        </w:rPr>
        <w:t>11</w:t>
      </w:r>
      <w:r w:rsidR="00033520" w:rsidRPr="00033520">
        <w:rPr>
          <w:rFonts w:ascii="Arial" w:hAnsi="Arial" w:cs="Arial"/>
          <w:b/>
        </w:rPr>
        <w:t xml:space="preserve"> </w:t>
      </w:r>
      <w:r w:rsidRPr="007D6E13">
        <w:rPr>
          <w:rFonts w:ascii="Arial" w:hAnsi="Arial" w:cs="Arial"/>
        </w:rPr>
        <w:t xml:space="preserve">resultados finales de auditoría y se determinaron </w:t>
      </w:r>
      <w:r w:rsidR="007D6E13" w:rsidRPr="007D6E13">
        <w:rPr>
          <w:rFonts w:ascii="Arial" w:hAnsi="Arial" w:cs="Arial"/>
          <w:b/>
        </w:rPr>
        <w:t>20</w:t>
      </w:r>
      <w:r w:rsidRPr="007D6E13">
        <w:rPr>
          <w:rFonts w:ascii="Arial" w:hAnsi="Arial" w:cs="Arial"/>
        </w:rPr>
        <w:t xml:space="preserve"> observaciones</w:t>
      </w:r>
      <w:r w:rsidRPr="00DB067D">
        <w:rPr>
          <w:rFonts w:ascii="Arial" w:hAnsi="Arial" w:cs="Arial"/>
        </w:rPr>
        <w:t xml:space="preserve">, de las cuales </w:t>
      </w:r>
      <w:r w:rsidR="00E46C58">
        <w:rPr>
          <w:rFonts w:ascii="Arial" w:hAnsi="Arial" w:cs="Arial"/>
        </w:rPr>
        <w:t>10</w:t>
      </w:r>
      <w:r w:rsidRPr="00DB067D">
        <w:rPr>
          <w:rFonts w:ascii="Arial" w:hAnsi="Arial" w:cs="Arial"/>
        </w:rPr>
        <w:t xml:space="preserve"> fueron solventadas, y</w:t>
      </w:r>
      <w:r w:rsidR="00033520" w:rsidRPr="00DB067D">
        <w:rPr>
          <w:rFonts w:ascii="Arial" w:hAnsi="Arial" w:cs="Arial"/>
        </w:rPr>
        <w:t xml:space="preserve"> </w:t>
      </w:r>
      <w:r w:rsidR="00E46C58">
        <w:rPr>
          <w:rFonts w:ascii="Arial" w:hAnsi="Arial" w:cs="Arial"/>
        </w:rPr>
        <w:t>10</w:t>
      </w:r>
      <w:r w:rsidRPr="00DB067D">
        <w:rPr>
          <w:rFonts w:ascii="Arial" w:hAnsi="Arial" w:cs="Arial"/>
        </w:rPr>
        <w:t xml:space="preserve"> se encuentran pendientes de solventar; emitiéndose</w:t>
      </w:r>
      <w:r w:rsidR="00E46C58">
        <w:rPr>
          <w:rFonts w:ascii="Arial" w:hAnsi="Arial" w:cs="Arial"/>
        </w:rPr>
        <w:t xml:space="preserve"> </w:t>
      </w:r>
      <w:r w:rsidR="00E46C58" w:rsidRPr="00DB067D">
        <w:rPr>
          <w:rFonts w:ascii="Arial" w:hAnsi="Arial" w:cs="Arial"/>
        </w:rPr>
        <w:t>1 pliego de observaciones</w:t>
      </w:r>
      <w:r w:rsidR="00E46C58">
        <w:rPr>
          <w:rFonts w:ascii="Arial" w:hAnsi="Arial" w:cs="Arial"/>
        </w:rPr>
        <w:t>,</w:t>
      </w:r>
      <w:r w:rsidRPr="00DB067D">
        <w:rPr>
          <w:rFonts w:ascii="Arial" w:hAnsi="Arial" w:cs="Arial"/>
        </w:rPr>
        <w:t xml:space="preserve"> </w:t>
      </w:r>
      <w:r w:rsidR="00E46C58">
        <w:rPr>
          <w:rFonts w:ascii="Arial" w:hAnsi="Arial" w:cs="Arial"/>
        </w:rPr>
        <w:t>5</w:t>
      </w:r>
      <w:r w:rsidRPr="00DB067D">
        <w:rPr>
          <w:rFonts w:ascii="Arial" w:hAnsi="Arial" w:cs="Arial"/>
        </w:rPr>
        <w:t xml:space="preserve"> promociones de responsabilidad admini</w:t>
      </w:r>
      <w:r w:rsidR="00033520" w:rsidRPr="00DB067D">
        <w:rPr>
          <w:rFonts w:ascii="Arial" w:hAnsi="Arial" w:cs="Arial"/>
        </w:rPr>
        <w:t xml:space="preserve">strativa sancionatoria, </w:t>
      </w:r>
      <w:r w:rsidRPr="00DB067D">
        <w:rPr>
          <w:rFonts w:ascii="Arial" w:hAnsi="Arial" w:cs="Arial"/>
        </w:rPr>
        <w:t xml:space="preserve">y </w:t>
      </w:r>
      <w:r w:rsidR="00E46C58">
        <w:rPr>
          <w:rFonts w:ascii="Arial" w:hAnsi="Arial" w:cs="Arial"/>
        </w:rPr>
        <w:t>4</w:t>
      </w:r>
      <w:r w:rsidRPr="00DB067D">
        <w:rPr>
          <w:rFonts w:ascii="Arial" w:hAnsi="Arial" w:cs="Arial"/>
        </w:rPr>
        <w:t xml:space="preserve"> recomendaci</w:t>
      </w:r>
      <w:r w:rsidR="00E86F87">
        <w:rPr>
          <w:rFonts w:ascii="Arial" w:hAnsi="Arial" w:cs="Arial"/>
        </w:rPr>
        <w:t>o</w:t>
      </w:r>
      <w:r w:rsidRPr="00DB067D">
        <w:rPr>
          <w:rFonts w:ascii="Arial" w:hAnsi="Arial" w:cs="Arial"/>
        </w:rPr>
        <w:t>n</w:t>
      </w:r>
      <w:r w:rsidR="00E86F87">
        <w:rPr>
          <w:rFonts w:ascii="Arial" w:hAnsi="Arial" w:cs="Arial"/>
        </w:rPr>
        <w:t>es.</w:t>
      </w:r>
    </w:p>
    <w:p w14:paraId="7F7949EA" w14:textId="77777777" w:rsidR="000F057F" w:rsidRPr="00733217" w:rsidRDefault="000F057F" w:rsidP="000F057F">
      <w:pPr>
        <w:spacing w:line="360" w:lineRule="auto"/>
        <w:jc w:val="both"/>
        <w:rPr>
          <w:rFonts w:ascii="Arial" w:hAnsi="Arial" w:cs="Arial"/>
        </w:rPr>
      </w:pPr>
    </w:p>
    <w:p w14:paraId="6B159F80" w14:textId="77777777" w:rsidR="000F057F" w:rsidRPr="00C404BF" w:rsidRDefault="000F057F" w:rsidP="000F057F">
      <w:pPr>
        <w:spacing w:line="360" w:lineRule="auto"/>
        <w:ind w:right="332"/>
        <w:jc w:val="both"/>
        <w:rPr>
          <w:rFonts w:ascii="Arial" w:hAnsi="Arial" w:cs="Arial"/>
          <w:b/>
        </w:rPr>
      </w:pPr>
      <w:r w:rsidRPr="00147304">
        <w:rPr>
          <w:rFonts w:ascii="Arial" w:hAnsi="Arial" w:cs="Arial"/>
          <w:b/>
        </w:rPr>
        <w:t>A. Resumen de Resultados Finales de Auditoría y Observaciones Determinadas en Materia Financiera</w:t>
      </w:r>
    </w:p>
    <w:p w14:paraId="3794D754" w14:textId="77777777" w:rsidR="000F057F" w:rsidRPr="007E7B23" w:rsidRDefault="000F057F" w:rsidP="000F057F">
      <w:pPr>
        <w:spacing w:line="360" w:lineRule="auto"/>
        <w:ind w:right="332"/>
        <w:jc w:val="both"/>
        <w:rPr>
          <w:rFonts w:ascii="Arial" w:hAnsi="Arial" w:cs="Arial"/>
          <w:sz w:val="22"/>
          <w:szCs w:val="22"/>
        </w:rPr>
      </w:pPr>
    </w:p>
    <w:p w14:paraId="5BE4D448" w14:textId="77777777" w:rsidR="008A2D03" w:rsidRPr="002032D8" w:rsidRDefault="008A2D03" w:rsidP="008A2D03">
      <w:pPr>
        <w:shd w:val="clear" w:color="auto" w:fill="FFFFFF" w:themeFill="background1"/>
        <w:spacing w:line="360" w:lineRule="auto"/>
        <w:ind w:right="51"/>
        <w:contextualSpacing/>
        <w:jc w:val="both"/>
        <w:rPr>
          <w:rFonts w:ascii="Arial" w:hAnsi="Arial" w:cs="Arial"/>
          <w:bCs/>
          <w:color w:val="000000"/>
          <w:lang w:eastAsia="es-MX"/>
        </w:rPr>
      </w:pPr>
      <w:r w:rsidRPr="002032D8">
        <w:rPr>
          <w:rFonts w:ascii="Arial" w:hAnsi="Arial" w:cs="Arial"/>
          <w:bCs/>
          <w:color w:val="000000"/>
          <w:lang w:eastAsia="es-MX"/>
        </w:rPr>
        <w:t>Derivado del proceso de fiscalización y de la reunión de trabajo con el ente auditado se determinaron resultados finales de auditoría y observaciones en materia financiera, los cuales se presenta</w:t>
      </w:r>
      <w:r>
        <w:rPr>
          <w:rFonts w:ascii="Arial" w:hAnsi="Arial" w:cs="Arial"/>
          <w:bCs/>
          <w:color w:val="000000"/>
          <w:lang w:eastAsia="es-MX"/>
        </w:rPr>
        <w:t>n en la tabla siguiente:</w:t>
      </w:r>
    </w:p>
    <w:p w14:paraId="435832FC" w14:textId="2EA53D19" w:rsidR="000F057F" w:rsidRDefault="000F057F" w:rsidP="0000347D">
      <w:pPr>
        <w:spacing w:line="360" w:lineRule="auto"/>
        <w:ind w:right="190"/>
        <w:jc w:val="both"/>
        <w:rPr>
          <w:rFonts w:ascii="Arial" w:hAnsi="Arial" w:cs="Arial"/>
          <w:b/>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978"/>
        <w:gridCol w:w="1389"/>
      </w:tblGrid>
      <w:tr w:rsidR="00F058EB" w:rsidRPr="00C32459" w14:paraId="002D8A33" w14:textId="77777777" w:rsidTr="00F058EB">
        <w:trPr>
          <w:tblHeader/>
          <w:jc w:val="center"/>
        </w:trPr>
        <w:tc>
          <w:tcPr>
            <w:tcW w:w="971" w:type="pct"/>
            <w:shd w:val="clear" w:color="auto" w:fill="D0CECE" w:themeFill="background2" w:themeFillShade="E6"/>
            <w:vAlign w:val="center"/>
          </w:tcPr>
          <w:p w14:paraId="0E445511" w14:textId="77777777" w:rsidR="00F058EB" w:rsidRPr="00D75E6C" w:rsidRDefault="00F058EB" w:rsidP="00F058EB">
            <w:pPr>
              <w:spacing w:line="360" w:lineRule="auto"/>
              <w:ind w:left="306"/>
              <w:jc w:val="both"/>
              <w:rPr>
                <w:rFonts w:ascii="Arial" w:hAnsi="Arial" w:cs="Arial"/>
                <w:b/>
                <w:sz w:val="20"/>
                <w:szCs w:val="20"/>
              </w:rPr>
            </w:pPr>
            <w:r>
              <w:rPr>
                <w:rFonts w:ascii="Arial" w:hAnsi="Arial" w:cs="Arial"/>
                <w:b/>
                <w:sz w:val="20"/>
                <w:szCs w:val="20"/>
              </w:rPr>
              <w:t>Referencia</w:t>
            </w:r>
          </w:p>
        </w:tc>
        <w:tc>
          <w:tcPr>
            <w:tcW w:w="1722" w:type="pct"/>
            <w:shd w:val="clear" w:color="auto" w:fill="D0CECE" w:themeFill="background2" w:themeFillShade="E6"/>
            <w:vAlign w:val="center"/>
          </w:tcPr>
          <w:p w14:paraId="6E802837" w14:textId="77777777" w:rsidR="00F058EB" w:rsidRPr="00C32459" w:rsidRDefault="00F058EB" w:rsidP="00F058EB">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73" w:type="pct"/>
            <w:shd w:val="clear" w:color="auto" w:fill="D0CECE" w:themeFill="background2" w:themeFillShade="E6"/>
            <w:vAlign w:val="center"/>
          </w:tcPr>
          <w:p w14:paraId="4593CB47" w14:textId="77777777" w:rsidR="00F058EB" w:rsidRPr="00C32459" w:rsidRDefault="00F058EB" w:rsidP="00F058EB">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734" w:type="pct"/>
            <w:shd w:val="clear" w:color="auto" w:fill="D0CECE" w:themeFill="background2" w:themeFillShade="E6"/>
            <w:vAlign w:val="center"/>
          </w:tcPr>
          <w:p w14:paraId="51EA4207" w14:textId="77777777" w:rsidR="00F058EB" w:rsidRPr="00C32459" w:rsidRDefault="00F058EB" w:rsidP="00F058EB">
            <w:pPr>
              <w:spacing w:line="360" w:lineRule="auto"/>
              <w:jc w:val="center"/>
              <w:rPr>
                <w:rFonts w:ascii="Arial" w:hAnsi="Arial" w:cs="Arial"/>
                <w:b/>
                <w:sz w:val="20"/>
                <w:szCs w:val="20"/>
              </w:rPr>
            </w:pPr>
            <w:r w:rsidRPr="00C32459">
              <w:rPr>
                <w:rFonts w:ascii="Arial" w:hAnsi="Arial" w:cs="Arial"/>
                <w:b/>
                <w:sz w:val="20"/>
                <w:szCs w:val="20"/>
              </w:rPr>
              <w:t>Importe</w:t>
            </w:r>
          </w:p>
          <w:p w14:paraId="22F3DB37" w14:textId="77777777" w:rsidR="00F058EB" w:rsidRPr="00C32459" w:rsidRDefault="00F058EB" w:rsidP="00F058EB">
            <w:pPr>
              <w:spacing w:line="360" w:lineRule="auto"/>
              <w:jc w:val="center"/>
              <w:rPr>
                <w:rFonts w:ascii="Arial" w:hAnsi="Arial" w:cs="Arial"/>
                <w:b/>
                <w:sz w:val="20"/>
                <w:szCs w:val="20"/>
              </w:rPr>
            </w:pPr>
            <w:r w:rsidRPr="00C32459">
              <w:rPr>
                <w:rFonts w:ascii="Arial" w:hAnsi="Arial" w:cs="Arial"/>
                <w:b/>
                <w:sz w:val="20"/>
                <w:szCs w:val="20"/>
              </w:rPr>
              <w:t>Observado</w:t>
            </w:r>
          </w:p>
        </w:tc>
      </w:tr>
      <w:tr w:rsidR="00F058EB" w:rsidRPr="00087F8B" w14:paraId="5994D401" w14:textId="77777777" w:rsidTr="00F058EB">
        <w:trPr>
          <w:jc w:val="center"/>
        </w:trPr>
        <w:tc>
          <w:tcPr>
            <w:tcW w:w="971" w:type="pct"/>
          </w:tcPr>
          <w:p w14:paraId="6E1B895C"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1718F87"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722" w:type="pct"/>
          </w:tcPr>
          <w:p w14:paraId="6C9BEEB4" w14:textId="77777777" w:rsidR="00F058EB" w:rsidRPr="00E0140C" w:rsidRDefault="00F058EB" w:rsidP="00F058EB">
            <w:pPr>
              <w:spacing w:line="360" w:lineRule="auto"/>
              <w:jc w:val="both"/>
              <w:rPr>
                <w:rFonts w:ascii="Arial" w:hAnsi="Arial" w:cs="Arial"/>
                <w:sz w:val="16"/>
                <w:szCs w:val="16"/>
              </w:rPr>
            </w:pPr>
            <w:r>
              <w:rPr>
                <w:rFonts w:ascii="Arial" w:hAnsi="Arial" w:cs="Arial"/>
                <w:sz w:val="16"/>
                <w:szCs w:val="16"/>
              </w:rPr>
              <w:t>Nóminas incompletas</w:t>
            </w:r>
          </w:p>
          <w:p w14:paraId="3521663A" w14:textId="77777777" w:rsidR="00F058EB" w:rsidRPr="00C32459" w:rsidRDefault="00F058EB" w:rsidP="00F058EB">
            <w:pPr>
              <w:spacing w:line="360" w:lineRule="auto"/>
              <w:jc w:val="both"/>
              <w:rPr>
                <w:rFonts w:ascii="Arial" w:hAnsi="Arial" w:cs="Arial"/>
                <w:sz w:val="16"/>
                <w:szCs w:val="16"/>
              </w:rPr>
            </w:pPr>
          </w:p>
        </w:tc>
        <w:tc>
          <w:tcPr>
            <w:tcW w:w="1573" w:type="pct"/>
          </w:tcPr>
          <w:p w14:paraId="5D5B9C34" w14:textId="77777777" w:rsidR="00F058EB" w:rsidRPr="00C32459" w:rsidRDefault="00F058EB" w:rsidP="00F058EB">
            <w:pPr>
              <w:spacing w:line="360" w:lineRule="auto"/>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1E846EA1" w14:textId="77777777" w:rsidR="00F058EB" w:rsidRPr="00FC17B2" w:rsidRDefault="00F058EB" w:rsidP="00F058EB">
            <w:pPr>
              <w:spacing w:line="360" w:lineRule="auto"/>
              <w:jc w:val="center"/>
              <w:rPr>
                <w:rFonts w:ascii="Arial" w:hAnsi="Arial" w:cs="Arial"/>
                <w:sz w:val="16"/>
                <w:szCs w:val="16"/>
              </w:rPr>
            </w:pPr>
            <w:r>
              <w:rPr>
                <w:rFonts w:ascii="Arial" w:hAnsi="Arial" w:cs="Arial"/>
                <w:sz w:val="16"/>
                <w:szCs w:val="16"/>
              </w:rPr>
              <w:t>Aspectos de Control Interno</w:t>
            </w:r>
          </w:p>
        </w:tc>
      </w:tr>
      <w:tr w:rsidR="00F058EB" w:rsidRPr="00087F8B" w14:paraId="7DA3060F" w14:textId="77777777" w:rsidTr="00F058EB">
        <w:trPr>
          <w:jc w:val="center"/>
        </w:trPr>
        <w:tc>
          <w:tcPr>
            <w:tcW w:w="971" w:type="pct"/>
          </w:tcPr>
          <w:p w14:paraId="3D960913"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FE6E828"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722" w:type="pct"/>
          </w:tcPr>
          <w:p w14:paraId="18652099" w14:textId="77777777" w:rsidR="00F058EB" w:rsidRPr="00087F8B" w:rsidRDefault="00F058EB" w:rsidP="00F058EB">
            <w:pPr>
              <w:spacing w:line="360" w:lineRule="auto"/>
              <w:jc w:val="both"/>
              <w:rPr>
                <w:rFonts w:ascii="Arial" w:hAnsi="Arial" w:cs="Arial"/>
                <w:sz w:val="16"/>
                <w:szCs w:val="16"/>
              </w:rPr>
            </w:pPr>
            <w:r w:rsidRPr="00650291">
              <w:rPr>
                <w:rFonts w:ascii="Arial" w:hAnsi="Arial" w:cs="Arial"/>
                <w:sz w:val="16"/>
                <w:szCs w:val="16"/>
              </w:rPr>
              <w:t>Nóminas incompletas</w:t>
            </w:r>
            <w:r>
              <w:rPr>
                <w:rFonts w:ascii="Arial" w:hAnsi="Arial" w:cs="Arial"/>
                <w:sz w:val="16"/>
                <w:szCs w:val="16"/>
              </w:rPr>
              <w:t>.</w:t>
            </w:r>
          </w:p>
        </w:tc>
        <w:tc>
          <w:tcPr>
            <w:tcW w:w="1573" w:type="pct"/>
          </w:tcPr>
          <w:p w14:paraId="7AA04DCB" w14:textId="77777777" w:rsidR="00F058EB" w:rsidRPr="00087F8B" w:rsidRDefault="00F058EB" w:rsidP="00F058EB">
            <w:pPr>
              <w:spacing w:line="360" w:lineRule="auto"/>
              <w:ind w:right="190"/>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72D55822"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087F8B" w14:paraId="32F35AF8" w14:textId="77777777" w:rsidTr="00F058EB">
        <w:trPr>
          <w:jc w:val="center"/>
        </w:trPr>
        <w:tc>
          <w:tcPr>
            <w:tcW w:w="971" w:type="pct"/>
          </w:tcPr>
          <w:p w14:paraId="722C7B70"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2F88599F"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722" w:type="pct"/>
          </w:tcPr>
          <w:p w14:paraId="1CE2EBD3" w14:textId="77777777" w:rsidR="00F058EB" w:rsidRPr="00087F8B" w:rsidRDefault="00F058EB" w:rsidP="00F058EB">
            <w:pPr>
              <w:spacing w:line="360" w:lineRule="auto"/>
              <w:jc w:val="both"/>
              <w:rPr>
                <w:rFonts w:ascii="Arial" w:hAnsi="Arial" w:cs="Arial"/>
                <w:sz w:val="16"/>
                <w:szCs w:val="16"/>
              </w:rPr>
            </w:pPr>
            <w:r w:rsidRPr="00650291">
              <w:rPr>
                <w:rFonts w:ascii="Arial" w:hAnsi="Arial" w:cs="Arial"/>
                <w:sz w:val="16"/>
                <w:szCs w:val="16"/>
              </w:rPr>
              <w:t>Nóminas incompletas</w:t>
            </w:r>
            <w:r>
              <w:rPr>
                <w:rFonts w:ascii="Arial" w:hAnsi="Arial" w:cs="Arial"/>
                <w:sz w:val="16"/>
                <w:szCs w:val="16"/>
              </w:rPr>
              <w:t>.</w:t>
            </w:r>
          </w:p>
        </w:tc>
        <w:tc>
          <w:tcPr>
            <w:tcW w:w="1573" w:type="pct"/>
          </w:tcPr>
          <w:p w14:paraId="487DC6EF" w14:textId="77777777" w:rsidR="00F058EB" w:rsidRPr="00087F8B" w:rsidRDefault="00F058EB" w:rsidP="00F058EB">
            <w:pPr>
              <w:spacing w:line="360" w:lineRule="auto"/>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1C458B07" w14:textId="77777777" w:rsidR="00F058EB" w:rsidRPr="00087F8B" w:rsidRDefault="00F058EB" w:rsidP="00F058EB">
            <w:pPr>
              <w:spacing w:line="360" w:lineRule="auto"/>
              <w:jc w:val="right"/>
              <w:rPr>
                <w:rFonts w:ascii="Arial" w:hAnsi="Arial" w:cs="Arial"/>
                <w:sz w:val="16"/>
                <w:szCs w:val="16"/>
              </w:rPr>
            </w:pPr>
            <w:r w:rsidRPr="00E0140C">
              <w:rPr>
                <w:rFonts w:ascii="Arial" w:hAnsi="Arial" w:cs="Arial"/>
                <w:sz w:val="16"/>
                <w:szCs w:val="16"/>
              </w:rPr>
              <w:t>$</w:t>
            </w:r>
            <w:r w:rsidRPr="00C616B3">
              <w:rPr>
                <w:rFonts w:ascii="Arial" w:hAnsi="Arial" w:cs="Arial"/>
                <w:sz w:val="16"/>
                <w:szCs w:val="16"/>
              </w:rPr>
              <w:t>694</w:t>
            </w:r>
            <w:r>
              <w:rPr>
                <w:rFonts w:ascii="Arial" w:hAnsi="Arial" w:cs="Arial"/>
                <w:sz w:val="16"/>
                <w:szCs w:val="16"/>
              </w:rPr>
              <w:t>,</w:t>
            </w:r>
            <w:r w:rsidRPr="00C616B3">
              <w:rPr>
                <w:rFonts w:ascii="Arial" w:hAnsi="Arial" w:cs="Arial"/>
                <w:sz w:val="16"/>
                <w:szCs w:val="16"/>
              </w:rPr>
              <w:t>776.73</w:t>
            </w:r>
          </w:p>
        </w:tc>
      </w:tr>
      <w:tr w:rsidR="00F058EB" w:rsidRPr="00965FAF" w14:paraId="579D3958" w14:textId="77777777" w:rsidTr="00F058EB">
        <w:trPr>
          <w:jc w:val="center"/>
        </w:trPr>
        <w:tc>
          <w:tcPr>
            <w:tcW w:w="971" w:type="pct"/>
          </w:tcPr>
          <w:p w14:paraId="3CF5A440"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6AB0205"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722" w:type="pct"/>
          </w:tcPr>
          <w:p w14:paraId="59793A54" w14:textId="77777777" w:rsidR="00F058EB" w:rsidRPr="00087F8B" w:rsidRDefault="00F058EB" w:rsidP="00F058EB">
            <w:pPr>
              <w:spacing w:line="360" w:lineRule="auto"/>
              <w:jc w:val="both"/>
              <w:rPr>
                <w:rFonts w:ascii="Arial" w:hAnsi="Arial" w:cs="Arial"/>
                <w:sz w:val="16"/>
                <w:szCs w:val="16"/>
              </w:rPr>
            </w:pPr>
            <w:r w:rsidRPr="00650291">
              <w:rPr>
                <w:rFonts w:ascii="Arial" w:hAnsi="Arial" w:cs="Arial"/>
                <w:sz w:val="16"/>
                <w:szCs w:val="16"/>
              </w:rPr>
              <w:t>Nóminas incompletas</w:t>
            </w:r>
            <w:r>
              <w:rPr>
                <w:rFonts w:ascii="Arial" w:hAnsi="Arial" w:cs="Arial"/>
                <w:sz w:val="16"/>
                <w:szCs w:val="16"/>
              </w:rPr>
              <w:t>.</w:t>
            </w:r>
          </w:p>
        </w:tc>
        <w:tc>
          <w:tcPr>
            <w:tcW w:w="1573" w:type="pct"/>
          </w:tcPr>
          <w:p w14:paraId="1ABF916B" w14:textId="77777777" w:rsidR="00F058EB" w:rsidRPr="00087F8B" w:rsidRDefault="00F058EB" w:rsidP="00F058EB">
            <w:pPr>
              <w:spacing w:line="360" w:lineRule="auto"/>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423A74BC" w14:textId="77777777" w:rsidR="00F058EB" w:rsidRPr="00087F8B" w:rsidRDefault="00F058EB" w:rsidP="00F058EB">
            <w:pPr>
              <w:spacing w:line="360" w:lineRule="auto"/>
              <w:jc w:val="right"/>
              <w:rPr>
                <w:rFonts w:ascii="Arial" w:hAnsi="Arial" w:cs="Arial"/>
                <w:sz w:val="16"/>
                <w:szCs w:val="16"/>
              </w:rPr>
            </w:pPr>
            <w:r w:rsidRPr="008B0DAA">
              <w:rPr>
                <w:rFonts w:ascii="Arial" w:hAnsi="Arial" w:cs="Arial"/>
                <w:sz w:val="16"/>
                <w:szCs w:val="16"/>
              </w:rPr>
              <w:t>112,269.87</w:t>
            </w:r>
          </w:p>
        </w:tc>
      </w:tr>
      <w:tr w:rsidR="00F058EB" w:rsidRPr="00087F8B" w14:paraId="4E0BF505" w14:textId="77777777" w:rsidTr="00F058EB">
        <w:trPr>
          <w:trHeight w:val="422"/>
          <w:jc w:val="center"/>
        </w:trPr>
        <w:tc>
          <w:tcPr>
            <w:tcW w:w="971" w:type="pct"/>
          </w:tcPr>
          <w:p w14:paraId="45ADD822"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9497129"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722" w:type="pct"/>
          </w:tcPr>
          <w:p w14:paraId="5186FF72" w14:textId="77777777" w:rsidR="00F058EB" w:rsidRPr="00650291" w:rsidRDefault="00F058EB" w:rsidP="00F058EB">
            <w:pPr>
              <w:spacing w:line="360" w:lineRule="auto"/>
              <w:jc w:val="both"/>
              <w:rPr>
                <w:rFonts w:ascii="Arial" w:hAnsi="Arial" w:cs="Arial"/>
                <w:sz w:val="16"/>
                <w:szCs w:val="16"/>
              </w:rPr>
            </w:pPr>
            <w:r w:rsidRPr="00401B29">
              <w:rPr>
                <w:rFonts w:ascii="Arial" w:hAnsi="Arial" w:cs="Arial"/>
                <w:sz w:val="16"/>
                <w:szCs w:val="16"/>
              </w:rPr>
              <w:t>Nóminas incompletas</w:t>
            </w:r>
            <w:r>
              <w:rPr>
                <w:rFonts w:ascii="Arial" w:hAnsi="Arial" w:cs="Arial"/>
                <w:sz w:val="16"/>
                <w:szCs w:val="16"/>
              </w:rPr>
              <w:t>.</w:t>
            </w:r>
          </w:p>
        </w:tc>
        <w:tc>
          <w:tcPr>
            <w:tcW w:w="1573" w:type="pct"/>
          </w:tcPr>
          <w:p w14:paraId="4302922E" w14:textId="77777777" w:rsidR="00F058EB" w:rsidRPr="00E0140C" w:rsidRDefault="00F058EB" w:rsidP="00F058EB">
            <w:pPr>
              <w:spacing w:line="360" w:lineRule="auto"/>
              <w:ind w:right="190"/>
              <w:jc w:val="both"/>
              <w:rPr>
                <w:rFonts w:ascii="Arial" w:hAnsi="Arial" w:cs="Arial"/>
                <w:sz w:val="16"/>
                <w:szCs w:val="16"/>
              </w:rPr>
            </w:pPr>
            <w:r w:rsidRPr="00614050">
              <w:rPr>
                <w:rFonts w:ascii="Arial" w:hAnsi="Arial" w:cs="Arial"/>
                <w:sz w:val="16"/>
                <w:szCs w:val="16"/>
              </w:rPr>
              <w:t>(1B) Falta de documentación comprobatoria de las erogaciones o que no reúne requisitos fiscales</w:t>
            </w:r>
          </w:p>
        </w:tc>
        <w:tc>
          <w:tcPr>
            <w:tcW w:w="734" w:type="pct"/>
          </w:tcPr>
          <w:p w14:paraId="54AEB96A" w14:textId="77777777" w:rsidR="00F058E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087F8B" w14:paraId="5D4BB181" w14:textId="77777777" w:rsidTr="00F058EB">
        <w:trPr>
          <w:trHeight w:val="422"/>
          <w:jc w:val="center"/>
        </w:trPr>
        <w:tc>
          <w:tcPr>
            <w:tcW w:w="971" w:type="pct"/>
          </w:tcPr>
          <w:p w14:paraId="3BC38EAB"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2</w:t>
            </w:r>
          </w:p>
          <w:p w14:paraId="58450565"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722" w:type="pct"/>
          </w:tcPr>
          <w:p w14:paraId="6AECD446" w14:textId="77777777" w:rsidR="00F058EB" w:rsidRPr="00087F8B" w:rsidRDefault="00F058EB" w:rsidP="00F058EB">
            <w:pPr>
              <w:spacing w:line="360" w:lineRule="auto"/>
              <w:jc w:val="both"/>
              <w:rPr>
                <w:rFonts w:ascii="Arial" w:hAnsi="Arial" w:cs="Arial"/>
                <w:sz w:val="16"/>
                <w:szCs w:val="16"/>
              </w:rPr>
            </w:pPr>
            <w:r w:rsidRPr="00650291">
              <w:rPr>
                <w:rFonts w:ascii="Arial" w:hAnsi="Arial" w:cs="Arial"/>
                <w:sz w:val="16"/>
                <w:szCs w:val="16"/>
              </w:rPr>
              <w:t>Nóminas</w:t>
            </w:r>
            <w:r>
              <w:rPr>
                <w:rFonts w:ascii="Arial" w:hAnsi="Arial" w:cs="Arial"/>
                <w:sz w:val="16"/>
                <w:szCs w:val="16"/>
              </w:rPr>
              <w:t xml:space="preserve"> de Honorarios</w:t>
            </w:r>
            <w:r w:rsidRPr="00650291">
              <w:rPr>
                <w:rFonts w:ascii="Arial" w:hAnsi="Arial" w:cs="Arial"/>
                <w:sz w:val="16"/>
                <w:szCs w:val="16"/>
              </w:rPr>
              <w:t xml:space="preserve"> incompletas</w:t>
            </w:r>
          </w:p>
        </w:tc>
        <w:tc>
          <w:tcPr>
            <w:tcW w:w="1573" w:type="pct"/>
          </w:tcPr>
          <w:p w14:paraId="1A986071" w14:textId="77777777" w:rsidR="00F058EB" w:rsidRPr="00087F8B" w:rsidRDefault="00F058EB" w:rsidP="00F058EB">
            <w:pPr>
              <w:spacing w:line="360" w:lineRule="auto"/>
              <w:ind w:right="190"/>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62B88ED0"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Aspectos de Control Interno</w:t>
            </w:r>
          </w:p>
        </w:tc>
      </w:tr>
      <w:tr w:rsidR="00F058EB" w:rsidRPr="00087F8B" w14:paraId="4A2E9CA1" w14:textId="77777777" w:rsidTr="00F058EB">
        <w:trPr>
          <w:jc w:val="center"/>
        </w:trPr>
        <w:tc>
          <w:tcPr>
            <w:tcW w:w="971" w:type="pct"/>
          </w:tcPr>
          <w:p w14:paraId="3BE589F0"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6FE9A17D"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722" w:type="pct"/>
          </w:tcPr>
          <w:p w14:paraId="70E5286D" w14:textId="77777777" w:rsidR="00F058EB" w:rsidRPr="00087F8B" w:rsidRDefault="00F058EB" w:rsidP="00F058EB">
            <w:pPr>
              <w:spacing w:line="360" w:lineRule="auto"/>
              <w:jc w:val="both"/>
              <w:rPr>
                <w:rFonts w:ascii="Arial" w:hAnsi="Arial" w:cs="Arial"/>
                <w:sz w:val="16"/>
                <w:szCs w:val="16"/>
              </w:rPr>
            </w:pPr>
            <w:r w:rsidRPr="00650291">
              <w:rPr>
                <w:rFonts w:ascii="Arial" w:hAnsi="Arial" w:cs="Arial"/>
                <w:sz w:val="16"/>
                <w:szCs w:val="16"/>
              </w:rPr>
              <w:t>Nóminas</w:t>
            </w:r>
            <w:r>
              <w:rPr>
                <w:rFonts w:ascii="Arial" w:hAnsi="Arial" w:cs="Arial"/>
                <w:sz w:val="16"/>
                <w:szCs w:val="16"/>
              </w:rPr>
              <w:t xml:space="preserve"> de Honorarios</w:t>
            </w:r>
            <w:r w:rsidRPr="00650291">
              <w:rPr>
                <w:rFonts w:ascii="Arial" w:hAnsi="Arial" w:cs="Arial"/>
                <w:sz w:val="16"/>
                <w:szCs w:val="16"/>
              </w:rPr>
              <w:t xml:space="preserve"> incompletas</w:t>
            </w:r>
            <w:r>
              <w:rPr>
                <w:rFonts w:ascii="Arial" w:hAnsi="Arial" w:cs="Arial"/>
                <w:sz w:val="16"/>
                <w:szCs w:val="16"/>
              </w:rPr>
              <w:t xml:space="preserve">. </w:t>
            </w:r>
          </w:p>
        </w:tc>
        <w:tc>
          <w:tcPr>
            <w:tcW w:w="1573" w:type="pct"/>
          </w:tcPr>
          <w:p w14:paraId="224CCCB8" w14:textId="77777777" w:rsidR="00F058EB" w:rsidRPr="00087F8B" w:rsidRDefault="00F058EB" w:rsidP="00F058EB">
            <w:pPr>
              <w:spacing w:line="360" w:lineRule="auto"/>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775670B4" w14:textId="77777777" w:rsidR="00F058EB" w:rsidRPr="00965FAF" w:rsidRDefault="00F058EB" w:rsidP="00F058EB">
            <w:pPr>
              <w:spacing w:line="360" w:lineRule="auto"/>
              <w:jc w:val="center"/>
              <w:rPr>
                <w:rFonts w:ascii="Arial" w:hAnsi="Arial" w:cs="Arial"/>
                <w:sz w:val="16"/>
                <w:szCs w:val="16"/>
              </w:rPr>
            </w:pPr>
            <w:r>
              <w:rPr>
                <w:rFonts w:ascii="Arial" w:hAnsi="Arial" w:cs="Arial"/>
                <w:sz w:val="16"/>
                <w:szCs w:val="16"/>
              </w:rPr>
              <w:t>Aspectos de Control Interno</w:t>
            </w:r>
          </w:p>
        </w:tc>
      </w:tr>
      <w:tr w:rsidR="00F058EB" w:rsidRPr="00087F8B" w14:paraId="7DF6DBE1" w14:textId="77777777" w:rsidTr="00F058EB">
        <w:trPr>
          <w:jc w:val="center"/>
        </w:trPr>
        <w:tc>
          <w:tcPr>
            <w:tcW w:w="971" w:type="pct"/>
          </w:tcPr>
          <w:p w14:paraId="793BB469" w14:textId="77777777" w:rsidR="00F058EB" w:rsidRPr="00C32459" w:rsidRDefault="00F058EB" w:rsidP="00F058EB">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3</w:t>
            </w:r>
          </w:p>
          <w:p w14:paraId="02851DE1" w14:textId="77777777" w:rsidR="00F058EB" w:rsidRPr="00087F8B" w:rsidRDefault="00F058EB" w:rsidP="00F058EB">
            <w:pPr>
              <w:spacing w:line="360" w:lineRule="auto"/>
              <w:jc w:val="center"/>
              <w:rPr>
                <w:rFonts w:ascii="Arial" w:hAnsi="Arial" w:cs="Arial"/>
                <w:sz w:val="16"/>
                <w:szCs w:val="16"/>
              </w:rPr>
            </w:pPr>
            <w:r w:rsidRPr="00C32459">
              <w:rPr>
                <w:rFonts w:ascii="Arial" w:hAnsi="Arial" w:cs="Arial"/>
                <w:sz w:val="16"/>
                <w:szCs w:val="16"/>
              </w:rPr>
              <w:t>Observación:</w:t>
            </w:r>
            <w:r>
              <w:rPr>
                <w:rFonts w:ascii="Arial" w:hAnsi="Arial" w:cs="Arial"/>
                <w:sz w:val="16"/>
                <w:szCs w:val="16"/>
              </w:rPr>
              <w:t>8</w:t>
            </w:r>
          </w:p>
        </w:tc>
        <w:tc>
          <w:tcPr>
            <w:tcW w:w="1722" w:type="pct"/>
          </w:tcPr>
          <w:p w14:paraId="47D7EC6C" w14:textId="77777777" w:rsidR="00F058EB" w:rsidRPr="00087F8B" w:rsidRDefault="00F058EB" w:rsidP="00F058EB">
            <w:pPr>
              <w:spacing w:line="360" w:lineRule="auto"/>
              <w:jc w:val="both"/>
              <w:rPr>
                <w:rFonts w:ascii="Arial" w:hAnsi="Arial" w:cs="Arial"/>
                <w:sz w:val="16"/>
                <w:szCs w:val="16"/>
              </w:rPr>
            </w:pPr>
            <w:r>
              <w:rPr>
                <w:rFonts w:ascii="Arial" w:hAnsi="Arial" w:cs="Arial"/>
                <w:sz w:val="16"/>
                <w:szCs w:val="16"/>
              </w:rPr>
              <w:t>Comprobación incompleta en el pago de Becas</w:t>
            </w:r>
            <w:r w:rsidRPr="00650291">
              <w:rPr>
                <w:rFonts w:ascii="Arial" w:hAnsi="Arial" w:cs="Arial"/>
                <w:sz w:val="16"/>
                <w:szCs w:val="16"/>
              </w:rPr>
              <w:t xml:space="preserve"> </w:t>
            </w:r>
          </w:p>
        </w:tc>
        <w:tc>
          <w:tcPr>
            <w:tcW w:w="1573" w:type="pct"/>
          </w:tcPr>
          <w:p w14:paraId="4195C11B" w14:textId="77777777" w:rsidR="00F058EB" w:rsidRPr="00087F8B" w:rsidRDefault="00F058EB" w:rsidP="00F058EB">
            <w:pPr>
              <w:spacing w:line="360" w:lineRule="auto"/>
              <w:jc w:val="both"/>
              <w:rPr>
                <w:rFonts w:ascii="Arial" w:hAnsi="Arial" w:cs="Arial"/>
                <w:sz w:val="16"/>
                <w:szCs w:val="16"/>
              </w:rPr>
            </w:pPr>
            <w:r w:rsidRPr="00E0140C">
              <w:rPr>
                <w:rFonts w:ascii="Arial" w:hAnsi="Arial" w:cs="Arial"/>
                <w:sz w:val="16"/>
                <w:szCs w:val="16"/>
              </w:rPr>
              <w:t>(1B) Falta de documentación comprobatoria de las erogaciones o que no reúne requisitos fiscales</w:t>
            </w:r>
          </w:p>
        </w:tc>
        <w:tc>
          <w:tcPr>
            <w:tcW w:w="734" w:type="pct"/>
          </w:tcPr>
          <w:p w14:paraId="291DF96F"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CC3B2D" w14:paraId="0EA89E8C" w14:textId="77777777" w:rsidTr="00F058EB">
        <w:trPr>
          <w:jc w:val="center"/>
        </w:trPr>
        <w:tc>
          <w:tcPr>
            <w:tcW w:w="971" w:type="pct"/>
          </w:tcPr>
          <w:p w14:paraId="025E4EAA" w14:textId="77777777" w:rsidR="00F058EB" w:rsidRPr="00C32459"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4 </w:t>
            </w:r>
            <w:r w:rsidRPr="008B219E">
              <w:rPr>
                <w:rFonts w:ascii="Arial" w:hAnsi="Arial" w:cs="Arial"/>
                <w:sz w:val="16"/>
                <w:szCs w:val="16"/>
              </w:rPr>
              <w:t xml:space="preserve">Observación: </w:t>
            </w:r>
            <w:r>
              <w:rPr>
                <w:rFonts w:ascii="Arial" w:hAnsi="Arial" w:cs="Arial"/>
                <w:sz w:val="16"/>
                <w:szCs w:val="16"/>
              </w:rPr>
              <w:t>9</w:t>
            </w:r>
          </w:p>
        </w:tc>
        <w:tc>
          <w:tcPr>
            <w:tcW w:w="1722" w:type="pct"/>
          </w:tcPr>
          <w:p w14:paraId="76FC700D" w14:textId="77777777" w:rsidR="00F058EB" w:rsidRPr="00E0140C" w:rsidRDefault="00F058EB" w:rsidP="00F058EB">
            <w:pPr>
              <w:spacing w:line="360" w:lineRule="auto"/>
              <w:jc w:val="both"/>
              <w:rPr>
                <w:rFonts w:ascii="Arial" w:hAnsi="Arial" w:cs="Arial"/>
                <w:sz w:val="16"/>
                <w:szCs w:val="16"/>
              </w:rPr>
            </w:pPr>
            <w:r>
              <w:rPr>
                <w:rFonts w:ascii="Arial" w:hAnsi="Arial" w:cs="Arial"/>
                <w:sz w:val="16"/>
                <w:szCs w:val="16"/>
              </w:rPr>
              <w:t>Pago duplicado</w:t>
            </w:r>
          </w:p>
          <w:p w14:paraId="4D638794" w14:textId="77777777" w:rsidR="00F058EB" w:rsidRPr="00087F8B" w:rsidRDefault="00F058EB" w:rsidP="00F058EB">
            <w:pPr>
              <w:spacing w:line="360" w:lineRule="auto"/>
              <w:jc w:val="both"/>
              <w:rPr>
                <w:rFonts w:ascii="Arial" w:hAnsi="Arial" w:cs="Arial"/>
                <w:sz w:val="16"/>
                <w:szCs w:val="16"/>
              </w:rPr>
            </w:pPr>
          </w:p>
        </w:tc>
        <w:tc>
          <w:tcPr>
            <w:tcW w:w="1573" w:type="pct"/>
          </w:tcPr>
          <w:p w14:paraId="7E55160C" w14:textId="77777777" w:rsidR="00F058EB" w:rsidRPr="00087F8B" w:rsidRDefault="00F058EB" w:rsidP="00F058EB">
            <w:pPr>
              <w:spacing w:line="360" w:lineRule="auto"/>
              <w:jc w:val="both"/>
              <w:rPr>
                <w:rFonts w:ascii="Arial" w:hAnsi="Arial" w:cs="Arial"/>
                <w:sz w:val="16"/>
                <w:szCs w:val="16"/>
              </w:rPr>
            </w:pPr>
            <w:r w:rsidRPr="00E0140C">
              <w:rPr>
                <w:rFonts w:ascii="Arial" w:hAnsi="Arial" w:cs="Arial"/>
                <w:sz w:val="16"/>
                <w:szCs w:val="16"/>
              </w:rPr>
              <w:t>(</w:t>
            </w:r>
            <w:r>
              <w:rPr>
                <w:rFonts w:ascii="Arial" w:hAnsi="Arial" w:cs="Arial"/>
                <w:sz w:val="16"/>
                <w:szCs w:val="16"/>
              </w:rPr>
              <w:t>2A</w:t>
            </w:r>
            <w:r w:rsidRPr="00E0140C">
              <w:rPr>
                <w:rFonts w:ascii="Arial" w:hAnsi="Arial" w:cs="Arial"/>
                <w:sz w:val="16"/>
                <w:szCs w:val="16"/>
              </w:rPr>
              <w:t xml:space="preserve">) </w:t>
            </w:r>
            <w:r>
              <w:rPr>
                <w:rFonts w:ascii="Arial" w:hAnsi="Arial" w:cs="Arial"/>
                <w:sz w:val="16"/>
                <w:szCs w:val="16"/>
              </w:rPr>
              <w:t>Pagos improcedentes o en exceso</w:t>
            </w:r>
          </w:p>
        </w:tc>
        <w:tc>
          <w:tcPr>
            <w:tcW w:w="734" w:type="pct"/>
          </w:tcPr>
          <w:p w14:paraId="213BD009" w14:textId="77777777" w:rsidR="00F058EB" w:rsidRPr="00CC3B2D" w:rsidRDefault="00F058EB" w:rsidP="00F058EB">
            <w:pPr>
              <w:spacing w:line="360" w:lineRule="auto"/>
              <w:jc w:val="right"/>
              <w:rPr>
                <w:rFonts w:ascii="Arial" w:hAnsi="Arial" w:cs="Arial"/>
                <w:sz w:val="16"/>
                <w:szCs w:val="16"/>
              </w:rPr>
            </w:pPr>
            <w:r w:rsidRPr="00CC3B2D">
              <w:rPr>
                <w:rFonts w:ascii="Arial" w:hAnsi="Arial" w:cs="Arial"/>
                <w:sz w:val="16"/>
                <w:szCs w:val="16"/>
                <w:lang w:eastAsia="es-MX"/>
              </w:rPr>
              <w:t>180,960.00</w:t>
            </w:r>
          </w:p>
        </w:tc>
      </w:tr>
      <w:tr w:rsidR="00F058EB" w:rsidRPr="00087F8B" w14:paraId="1CBFE779" w14:textId="77777777" w:rsidTr="00F058EB">
        <w:trPr>
          <w:jc w:val="center"/>
        </w:trPr>
        <w:tc>
          <w:tcPr>
            <w:tcW w:w="971" w:type="pct"/>
          </w:tcPr>
          <w:p w14:paraId="75D719F4"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5 </w:t>
            </w:r>
            <w:r w:rsidRPr="008B219E">
              <w:rPr>
                <w:rFonts w:ascii="Arial" w:hAnsi="Arial" w:cs="Arial"/>
                <w:sz w:val="16"/>
                <w:szCs w:val="16"/>
              </w:rPr>
              <w:t xml:space="preserve">Observación: </w:t>
            </w:r>
            <w:r>
              <w:rPr>
                <w:rFonts w:ascii="Arial" w:hAnsi="Arial" w:cs="Arial"/>
                <w:sz w:val="16"/>
                <w:szCs w:val="16"/>
              </w:rPr>
              <w:t>10</w:t>
            </w:r>
          </w:p>
        </w:tc>
        <w:tc>
          <w:tcPr>
            <w:tcW w:w="1722" w:type="pct"/>
          </w:tcPr>
          <w:p w14:paraId="580B8F37" w14:textId="77777777" w:rsidR="00F058EB" w:rsidRPr="00917316" w:rsidRDefault="00F058EB" w:rsidP="00F058EB">
            <w:pPr>
              <w:spacing w:line="360" w:lineRule="auto"/>
              <w:jc w:val="both"/>
              <w:rPr>
                <w:rFonts w:ascii="Arial" w:hAnsi="Arial" w:cs="Arial"/>
                <w:sz w:val="16"/>
                <w:szCs w:val="16"/>
              </w:rPr>
            </w:pPr>
            <w:r w:rsidRPr="00917316">
              <w:rPr>
                <w:rFonts w:ascii="Arial" w:hAnsi="Arial" w:cs="Arial"/>
                <w:sz w:val="16"/>
                <w:szCs w:val="16"/>
              </w:rPr>
              <w:t>Remuneraciones y/o prestaciones pagadas al personal no previstos en el presupuesto de egresos</w:t>
            </w:r>
          </w:p>
          <w:p w14:paraId="4E820845" w14:textId="77777777" w:rsidR="00F058EB" w:rsidRPr="00087F8B" w:rsidRDefault="00F058EB" w:rsidP="00F058EB">
            <w:pPr>
              <w:spacing w:line="360" w:lineRule="auto"/>
              <w:jc w:val="both"/>
              <w:rPr>
                <w:rFonts w:ascii="Arial" w:hAnsi="Arial" w:cs="Arial"/>
                <w:sz w:val="16"/>
                <w:szCs w:val="16"/>
              </w:rPr>
            </w:pPr>
          </w:p>
        </w:tc>
        <w:tc>
          <w:tcPr>
            <w:tcW w:w="1573" w:type="pct"/>
          </w:tcPr>
          <w:p w14:paraId="6D84305B" w14:textId="77777777" w:rsidR="00F058EB" w:rsidRPr="00E2589E" w:rsidRDefault="00F058EB" w:rsidP="00F058EB">
            <w:pPr>
              <w:shd w:val="clear" w:color="auto" w:fill="FFFFFF" w:themeFill="background1"/>
              <w:spacing w:line="360" w:lineRule="auto"/>
              <w:ind w:right="51"/>
              <w:contextualSpacing/>
              <w:jc w:val="both"/>
              <w:rPr>
                <w:rFonts w:ascii="Arial" w:hAnsi="Arial" w:cs="Arial"/>
                <w:sz w:val="16"/>
                <w:szCs w:val="16"/>
              </w:rPr>
            </w:pPr>
            <w:r w:rsidRPr="00E2589E">
              <w:rPr>
                <w:rFonts w:ascii="Arial" w:hAnsi="Arial" w:cs="Arial"/>
                <w:sz w:val="16"/>
                <w:szCs w:val="16"/>
              </w:rPr>
              <w:t>(1C) Falta de autorización o justificación de las erogaciones</w:t>
            </w:r>
          </w:p>
          <w:p w14:paraId="0340057A" w14:textId="77777777" w:rsidR="00F058EB" w:rsidRPr="00087F8B" w:rsidRDefault="00F058EB" w:rsidP="00F058EB">
            <w:pPr>
              <w:spacing w:line="360" w:lineRule="auto"/>
              <w:jc w:val="both"/>
              <w:rPr>
                <w:rFonts w:ascii="Arial" w:hAnsi="Arial" w:cs="Arial"/>
                <w:sz w:val="16"/>
                <w:szCs w:val="16"/>
              </w:rPr>
            </w:pPr>
          </w:p>
        </w:tc>
        <w:tc>
          <w:tcPr>
            <w:tcW w:w="734" w:type="pct"/>
          </w:tcPr>
          <w:p w14:paraId="4A1EDAE2" w14:textId="77777777" w:rsidR="00F058EB" w:rsidRPr="00087F8B" w:rsidRDefault="00F058EB" w:rsidP="00F058EB">
            <w:pPr>
              <w:spacing w:line="360" w:lineRule="auto"/>
              <w:jc w:val="center"/>
              <w:rPr>
                <w:rFonts w:ascii="Arial" w:hAnsi="Arial" w:cs="Arial"/>
                <w:sz w:val="16"/>
                <w:szCs w:val="16"/>
              </w:rPr>
            </w:pPr>
            <w:r w:rsidRPr="0031028F">
              <w:rPr>
                <w:rFonts w:ascii="Arial" w:hAnsi="Arial" w:cs="Arial"/>
                <w:sz w:val="16"/>
                <w:szCs w:val="16"/>
              </w:rPr>
              <w:t>Cumplimiento Legal</w:t>
            </w:r>
          </w:p>
        </w:tc>
      </w:tr>
      <w:tr w:rsidR="00F058EB" w:rsidRPr="00087F8B" w14:paraId="73CF27F5" w14:textId="77777777" w:rsidTr="00F058EB">
        <w:trPr>
          <w:jc w:val="center"/>
        </w:trPr>
        <w:tc>
          <w:tcPr>
            <w:tcW w:w="971" w:type="pct"/>
          </w:tcPr>
          <w:p w14:paraId="091FCF7F" w14:textId="77777777" w:rsidR="00F058EB" w:rsidRDefault="00F058EB" w:rsidP="00F058EB">
            <w:pPr>
              <w:spacing w:line="360" w:lineRule="auto"/>
              <w:jc w:val="center"/>
              <w:rPr>
                <w:rFonts w:ascii="Arial" w:hAnsi="Arial" w:cs="Arial"/>
                <w:sz w:val="16"/>
                <w:szCs w:val="16"/>
              </w:rPr>
            </w:pPr>
            <w:r w:rsidRPr="008B219E">
              <w:rPr>
                <w:rFonts w:ascii="Arial" w:hAnsi="Arial" w:cs="Arial"/>
                <w:sz w:val="16"/>
                <w:szCs w:val="16"/>
              </w:rPr>
              <w:t>Resultado:</w:t>
            </w:r>
            <w:r>
              <w:rPr>
                <w:rFonts w:ascii="Arial" w:hAnsi="Arial" w:cs="Arial"/>
                <w:sz w:val="16"/>
                <w:szCs w:val="16"/>
              </w:rPr>
              <w:t xml:space="preserve"> 6</w:t>
            </w:r>
          </w:p>
          <w:p w14:paraId="2467FA01"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11</w:t>
            </w:r>
          </w:p>
        </w:tc>
        <w:tc>
          <w:tcPr>
            <w:tcW w:w="1722" w:type="pct"/>
          </w:tcPr>
          <w:p w14:paraId="43EEBB0D" w14:textId="77777777" w:rsidR="00F058EB" w:rsidRPr="00087F8B" w:rsidRDefault="00F058EB" w:rsidP="00F058EB">
            <w:pPr>
              <w:spacing w:line="360" w:lineRule="auto"/>
              <w:jc w:val="both"/>
              <w:rPr>
                <w:rFonts w:ascii="Arial" w:hAnsi="Arial" w:cs="Arial"/>
                <w:sz w:val="16"/>
                <w:szCs w:val="16"/>
              </w:rPr>
            </w:pPr>
            <w:r w:rsidRPr="00255708">
              <w:rPr>
                <w:rFonts w:ascii="Arial" w:hAnsi="Arial" w:cs="Arial"/>
                <w:sz w:val="16"/>
                <w:szCs w:val="16"/>
              </w:rPr>
              <w:t>Ausencia total o parcial de soporte documental comprobatorio y justificativo</w:t>
            </w:r>
          </w:p>
        </w:tc>
        <w:tc>
          <w:tcPr>
            <w:tcW w:w="1573" w:type="pct"/>
          </w:tcPr>
          <w:p w14:paraId="388AAE86" w14:textId="77777777" w:rsidR="00F058EB" w:rsidRPr="00087F8B" w:rsidRDefault="00F058EB" w:rsidP="00F058EB">
            <w:pPr>
              <w:spacing w:line="360" w:lineRule="auto"/>
              <w:jc w:val="both"/>
              <w:rPr>
                <w:rFonts w:ascii="Arial" w:hAnsi="Arial" w:cs="Arial"/>
                <w:sz w:val="16"/>
                <w:szCs w:val="16"/>
              </w:rPr>
            </w:pPr>
            <w:r>
              <w:rPr>
                <w:rFonts w:ascii="Arial" w:hAnsi="Arial" w:cs="Arial"/>
                <w:sz w:val="16"/>
                <w:szCs w:val="16"/>
              </w:rPr>
              <w:t>(</w:t>
            </w:r>
            <w:r w:rsidRPr="006C2EA6">
              <w:rPr>
                <w:rFonts w:ascii="Arial" w:hAnsi="Arial" w:cs="Arial"/>
                <w:sz w:val="16"/>
                <w:szCs w:val="16"/>
              </w:rPr>
              <w:t>1C) Falta de autorización o justificación de las erogaciones</w:t>
            </w:r>
          </w:p>
        </w:tc>
        <w:tc>
          <w:tcPr>
            <w:tcW w:w="734" w:type="pct"/>
          </w:tcPr>
          <w:p w14:paraId="3B562B7D" w14:textId="77777777" w:rsidR="00F058EB" w:rsidRPr="00087F8B" w:rsidRDefault="00F058EB" w:rsidP="00F058EB">
            <w:pPr>
              <w:spacing w:line="360" w:lineRule="auto"/>
              <w:jc w:val="center"/>
              <w:rPr>
                <w:rFonts w:ascii="Arial" w:hAnsi="Arial" w:cs="Arial"/>
                <w:sz w:val="16"/>
                <w:szCs w:val="16"/>
              </w:rPr>
            </w:pPr>
            <w:r w:rsidRPr="0031028F">
              <w:rPr>
                <w:rFonts w:ascii="Arial" w:hAnsi="Arial" w:cs="Arial"/>
                <w:sz w:val="16"/>
                <w:szCs w:val="16"/>
              </w:rPr>
              <w:t>Cumplimiento Legal</w:t>
            </w:r>
          </w:p>
        </w:tc>
      </w:tr>
      <w:tr w:rsidR="00F058EB" w:rsidRPr="00600A47" w14:paraId="156A820C" w14:textId="77777777" w:rsidTr="00F058EB">
        <w:trPr>
          <w:jc w:val="center"/>
        </w:trPr>
        <w:tc>
          <w:tcPr>
            <w:tcW w:w="971" w:type="pct"/>
          </w:tcPr>
          <w:p w14:paraId="6D3CE221"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6 </w:t>
            </w:r>
            <w:r w:rsidRPr="008B219E">
              <w:rPr>
                <w:rFonts w:ascii="Arial" w:hAnsi="Arial" w:cs="Arial"/>
                <w:sz w:val="16"/>
                <w:szCs w:val="16"/>
              </w:rPr>
              <w:t xml:space="preserve">Observación: </w:t>
            </w:r>
            <w:r>
              <w:rPr>
                <w:rFonts w:ascii="Arial" w:hAnsi="Arial" w:cs="Arial"/>
                <w:sz w:val="16"/>
                <w:szCs w:val="16"/>
              </w:rPr>
              <w:t>12</w:t>
            </w:r>
          </w:p>
        </w:tc>
        <w:tc>
          <w:tcPr>
            <w:tcW w:w="1722" w:type="pct"/>
          </w:tcPr>
          <w:p w14:paraId="53BBFD34" w14:textId="77777777" w:rsidR="00F058EB" w:rsidRPr="00087F8B" w:rsidRDefault="00F058EB" w:rsidP="00F058EB">
            <w:pPr>
              <w:spacing w:line="360" w:lineRule="auto"/>
              <w:jc w:val="both"/>
              <w:rPr>
                <w:rFonts w:ascii="Arial" w:hAnsi="Arial" w:cs="Arial"/>
                <w:sz w:val="16"/>
                <w:szCs w:val="16"/>
              </w:rPr>
            </w:pPr>
            <w:r w:rsidRPr="00255708">
              <w:rPr>
                <w:rFonts w:ascii="Arial" w:hAnsi="Arial" w:cs="Arial"/>
                <w:sz w:val="16"/>
                <w:szCs w:val="16"/>
              </w:rPr>
              <w:t>Ausencia total o parcial de soporte documental comprobatorio y justificativo</w:t>
            </w:r>
          </w:p>
        </w:tc>
        <w:tc>
          <w:tcPr>
            <w:tcW w:w="1573" w:type="pct"/>
          </w:tcPr>
          <w:p w14:paraId="6DED9F69" w14:textId="77777777" w:rsidR="00F058EB" w:rsidRPr="00087F8B" w:rsidRDefault="00F058EB" w:rsidP="00F058EB">
            <w:pPr>
              <w:spacing w:line="360" w:lineRule="auto"/>
              <w:jc w:val="both"/>
              <w:rPr>
                <w:rFonts w:ascii="Arial" w:hAnsi="Arial" w:cs="Arial"/>
                <w:sz w:val="16"/>
                <w:szCs w:val="16"/>
              </w:rPr>
            </w:pPr>
            <w:r w:rsidRPr="006C2EA6">
              <w:rPr>
                <w:rFonts w:ascii="Arial" w:hAnsi="Arial" w:cs="Arial"/>
                <w:sz w:val="16"/>
                <w:szCs w:val="16"/>
              </w:rPr>
              <w:t>1C) Falta de autorización o justificación de las erogaciones</w:t>
            </w:r>
          </w:p>
        </w:tc>
        <w:tc>
          <w:tcPr>
            <w:tcW w:w="734" w:type="pct"/>
          </w:tcPr>
          <w:p w14:paraId="50097215" w14:textId="77777777" w:rsidR="00F058EB" w:rsidRPr="00087F8B" w:rsidRDefault="00F058EB" w:rsidP="00F058EB">
            <w:pPr>
              <w:spacing w:line="360" w:lineRule="auto"/>
              <w:jc w:val="right"/>
              <w:rPr>
                <w:rFonts w:ascii="Arial" w:hAnsi="Arial" w:cs="Arial"/>
                <w:sz w:val="16"/>
                <w:szCs w:val="16"/>
              </w:rPr>
            </w:pPr>
            <w:r w:rsidRPr="00600A47">
              <w:rPr>
                <w:rFonts w:ascii="Arial" w:hAnsi="Arial" w:cs="Arial"/>
                <w:sz w:val="16"/>
                <w:szCs w:val="16"/>
              </w:rPr>
              <w:t>19,424.94</w:t>
            </w:r>
          </w:p>
        </w:tc>
      </w:tr>
      <w:tr w:rsidR="00F058EB" w:rsidRPr="00087F8B" w14:paraId="56D707A0" w14:textId="77777777" w:rsidTr="00F058EB">
        <w:trPr>
          <w:jc w:val="center"/>
        </w:trPr>
        <w:tc>
          <w:tcPr>
            <w:tcW w:w="971" w:type="pct"/>
          </w:tcPr>
          <w:p w14:paraId="320BC7D9" w14:textId="77777777" w:rsidR="00F058EB" w:rsidRPr="00EA4D93" w:rsidRDefault="00F058EB" w:rsidP="00F058EB">
            <w:pPr>
              <w:spacing w:line="360" w:lineRule="auto"/>
              <w:jc w:val="center"/>
              <w:rPr>
                <w:rFonts w:ascii="Arial" w:hAnsi="Arial" w:cs="Arial"/>
                <w:sz w:val="16"/>
                <w:szCs w:val="16"/>
              </w:rPr>
            </w:pPr>
            <w:r w:rsidRPr="00EA4D93">
              <w:rPr>
                <w:rFonts w:ascii="Arial" w:hAnsi="Arial" w:cs="Arial"/>
                <w:sz w:val="16"/>
                <w:szCs w:val="16"/>
              </w:rPr>
              <w:t xml:space="preserve">Resultado: </w:t>
            </w:r>
            <w:r>
              <w:rPr>
                <w:rFonts w:ascii="Arial" w:hAnsi="Arial" w:cs="Arial"/>
                <w:sz w:val="16"/>
                <w:szCs w:val="16"/>
              </w:rPr>
              <w:t>7</w:t>
            </w:r>
            <w:r w:rsidRPr="00EA4D93">
              <w:rPr>
                <w:rFonts w:ascii="Arial" w:hAnsi="Arial" w:cs="Arial"/>
                <w:sz w:val="16"/>
                <w:szCs w:val="16"/>
              </w:rPr>
              <w:t xml:space="preserve"> Observación: 1</w:t>
            </w:r>
            <w:r>
              <w:rPr>
                <w:rFonts w:ascii="Arial" w:hAnsi="Arial" w:cs="Arial"/>
                <w:sz w:val="16"/>
                <w:szCs w:val="16"/>
              </w:rPr>
              <w:t>3</w:t>
            </w:r>
          </w:p>
        </w:tc>
        <w:tc>
          <w:tcPr>
            <w:tcW w:w="1722" w:type="pct"/>
          </w:tcPr>
          <w:p w14:paraId="08FEA03C" w14:textId="77777777" w:rsidR="00F058EB" w:rsidRPr="00115158" w:rsidRDefault="00F058EB" w:rsidP="00F058EB">
            <w:pPr>
              <w:spacing w:line="360" w:lineRule="auto"/>
              <w:jc w:val="both"/>
              <w:rPr>
                <w:rFonts w:ascii="Arial" w:hAnsi="Arial" w:cs="Arial"/>
                <w:sz w:val="16"/>
                <w:szCs w:val="16"/>
              </w:rPr>
            </w:pPr>
            <w:r>
              <w:rPr>
                <w:rFonts w:ascii="Arial" w:hAnsi="Arial" w:cs="Arial"/>
                <w:sz w:val="16"/>
                <w:szCs w:val="16"/>
              </w:rPr>
              <w:t xml:space="preserve">Impuestos no </w:t>
            </w:r>
            <w:r w:rsidRPr="00115158">
              <w:rPr>
                <w:rFonts w:ascii="Arial" w:hAnsi="Arial" w:cs="Arial"/>
                <w:sz w:val="16"/>
                <w:szCs w:val="16"/>
              </w:rPr>
              <w:t>enterados a la autoridad competente (SAT)</w:t>
            </w:r>
          </w:p>
          <w:p w14:paraId="2B55CD74" w14:textId="77777777" w:rsidR="00F058EB" w:rsidRPr="00EA4D93" w:rsidRDefault="00F058EB" w:rsidP="00F058EB">
            <w:pPr>
              <w:spacing w:line="360" w:lineRule="auto"/>
              <w:jc w:val="both"/>
              <w:rPr>
                <w:rFonts w:ascii="Arial" w:hAnsi="Arial" w:cs="Arial"/>
                <w:sz w:val="16"/>
                <w:szCs w:val="16"/>
              </w:rPr>
            </w:pPr>
          </w:p>
        </w:tc>
        <w:tc>
          <w:tcPr>
            <w:tcW w:w="1573" w:type="pct"/>
          </w:tcPr>
          <w:p w14:paraId="15B7A2B3" w14:textId="77777777" w:rsidR="00F058EB" w:rsidRPr="00087F8B" w:rsidRDefault="00F058EB" w:rsidP="00F058EB">
            <w:pPr>
              <w:spacing w:line="360" w:lineRule="auto"/>
              <w:ind w:right="190"/>
              <w:jc w:val="both"/>
              <w:rPr>
                <w:rFonts w:ascii="Arial" w:hAnsi="Arial" w:cs="Arial"/>
                <w:sz w:val="16"/>
                <w:szCs w:val="16"/>
              </w:rPr>
            </w:pPr>
            <w:r w:rsidRPr="00F535DB">
              <w:rPr>
                <w:rFonts w:ascii="Arial" w:hAnsi="Arial" w:cs="Arial"/>
                <w:sz w:val="16"/>
                <w:szCs w:val="16"/>
              </w:rPr>
              <w:t>(3B) Omisión, error o presentación extemporánea de retenciones o entero de impuestos, cuotas, derechos o cualquier otra obligación fiscal</w:t>
            </w:r>
          </w:p>
        </w:tc>
        <w:tc>
          <w:tcPr>
            <w:tcW w:w="734" w:type="pct"/>
          </w:tcPr>
          <w:p w14:paraId="40E97269"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600A47" w14:paraId="786AA9C1" w14:textId="77777777" w:rsidTr="00F058EB">
        <w:trPr>
          <w:jc w:val="center"/>
        </w:trPr>
        <w:tc>
          <w:tcPr>
            <w:tcW w:w="971" w:type="pct"/>
          </w:tcPr>
          <w:p w14:paraId="124C6B08"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8 </w:t>
            </w:r>
            <w:r w:rsidRPr="008B219E">
              <w:rPr>
                <w:rFonts w:ascii="Arial" w:hAnsi="Arial" w:cs="Arial"/>
                <w:sz w:val="16"/>
                <w:szCs w:val="16"/>
              </w:rPr>
              <w:t xml:space="preserve">Observación: </w:t>
            </w:r>
            <w:r>
              <w:rPr>
                <w:rFonts w:ascii="Arial" w:hAnsi="Arial" w:cs="Arial"/>
                <w:sz w:val="16"/>
                <w:szCs w:val="16"/>
              </w:rPr>
              <w:t>14</w:t>
            </w:r>
          </w:p>
        </w:tc>
        <w:tc>
          <w:tcPr>
            <w:tcW w:w="1722" w:type="pct"/>
          </w:tcPr>
          <w:p w14:paraId="18B2C695" w14:textId="77777777" w:rsidR="00F058EB" w:rsidRPr="00087F8B" w:rsidRDefault="00F058EB" w:rsidP="00F058EB">
            <w:pPr>
              <w:spacing w:line="360" w:lineRule="auto"/>
              <w:jc w:val="both"/>
              <w:rPr>
                <w:rFonts w:ascii="Arial" w:hAnsi="Arial" w:cs="Arial"/>
                <w:sz w:val="16"/>
                <w:szCs w:val="16"/>
              </w:rPr>
            </w:pPr>
            <w:r>
              <w:rPr>
                <w:rFonts w:ascii="Arial" w:hAnsi="Arial" w:cs="Arial"/>
                <w:sz w:val="16"/>
                <w:szCs w:val="16"/>
              </w:rPr>
              <w:t>Incorrecto cálculo de impuestos (ISR)</w:t>
            </w:r>
          </w:p>
        </w:tc>
        <w:tc>
          <w:tcPr>
            <w:tcW w:w="1573" w:type="pct"/>
          </w:tcPr>
          <w:p w14:paraId="1D791035" w14:textId="77777777" w:rsidR="00F058EB" w:rsidRPr="00087F8B" w:rsidRDefault="00F058EB" w:rsidP="00F058EB">
            <w:pPr>
              <w:spacing w:line="360" w:lineRule="auto"/>
              <w:ind w:right="190"/>
              <w:jc w:val="both"/>
              <w:rPr>
                <w:rFonts w:ascii="Arial" w:hAnsi="Arial" w:cs="Arial"/>
                <w:sz w:val="16"/>
                <w:szCs w:val="16"/>
              </w:rPr>
            </w:pPr>
            <w:r w:rsidRPr="00F535DB">
              <w:rPr>
                <w:rFonts w:ascii="Arial" w:hAnsi="Arial" w:cs="Arial"/>
                <w:sz w:val="16"/>
                <w:szCs w:val="16"/>
              </w:rPr>
              <w:t>(3B) Omisión, error o presentación extemporánea de retenciones o entero de impuestos, cuotas, derechos o cualquier otra obligación fiscal</w:t>
            </w:r>
          </w:p>
        </w:tc>
        <w:tc>
          <w:tcPr>
            <w:tcW w:w="734" w:type="pct"/>
          </w:tcPr>
          <w:p w14:paraId="486F7F12"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087F8B" w14:paraId="2B1E190A" w14:textId="77777777" w:rsidTr="00F058EB">
        <w:trPr>
          <w:jc w:val="center"/>
        </w:trPr>
        <w:tc>
          <w:tcPr>
            <w:tcW w:w="971" w:type="pct"/>
          </w:tcPr>
          <w:p w14:paraId="2EFF579C" w14:textId="77777777" w:rsidR="00F058EB"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9</w:t>
            </w:r>
          </w:p>
          <w:p w14:paraId="14D0D750"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15</w:t>
            </w:r>
          </w:p>
        </w:tc>
        <w:tc>
          <w:tcPr>
            <w:tcW w:w="1722" w:type="pct"/>
          </w:tcPr>
          <w:p w14:paraId="2AE0D129" w14:textId="77777777" w:rsidR="00F058EB" w:rsidRPr="00087F8B" w:rsidRDefault="00F058EB" w:rsidP="00F058EB">
            <w:pPr>
              <w:spacing w:line="360" w:lineRule="auto"/>
              <w:jc w:val="both"/>
              <w:rPr>
                <w:rFonts w:ascii="Arial" w:hAnsi="Arial" w:cs="Arial"/>
                <w:sz w:val="16"/>
                <w:szCs w:val="16"/>
              </w:rPr>
            </w:pPr>
            <w:r w:rsidRPr="00F535DB">
              <w:rPr>
                <w:rFonts w:ascii="Arial" w:hAnsi="Arial" w:cs="Arial"/>
                <w:sz w:val="16"/>
                <w:szCs w:val="16"/>
              </w:rPr>
              <w:t>Falta de cumplimiento legal en la cuestión financiera</w:t>
            </w:r>
          </w:p>
        </w:tc>
        <w:tc>
          <w:tcPr>
            <w:tcW w:w="1573" w:type="pct"/>
          </w:tcPr>
          <w:p w14:paraId="0DC4D51C" w14:textId="77777777" w:rsidR="00F058EB" w:rsidRPr="00087F8B" w:rsidRDefault="00F058EB" w:rsidP="00F058EB">
            <w:pPr>
              <w:spacing w:line="360" w:lineRule="auto"/>
              <w:ind w:right="49"/>
              <w:contextualSpacing/>
              <w:jc w:val="both"/>
              <w:rPr>
                <w:rFonts w:ascii="Arial" w:hAnsi="Arial" w:cs="Arial"/>
                <w:sz w:val="16"/>
                <w:szCs w:val="16"/>
              </w:rPr>
            </w:pPr>
            <w:r w:rsidRPr="0005180B">
              <w:rPr>
                <w:rFonts w:ascii="Arial" w:hAnsi="Arial" w:cs="Arial"/>
                <w:sz w:val="16"/>
                <w:szCs w:val="16"/>
              </w:rPr>
              <w:t>(3D) Falta o inadecuada formalización de contratos, convenios o pedidos</w:t>
            </w:r>
          </w:p>
        </w:tc>
        <w:tc>
          <w:tcPr>
            <w:tcW w:w="734" w:type="pct"/>
          </w:tcPr>
          <w:p w14:paraId="53304406" w14:textId="77777777" w:rsidR="00F058EB" w:rsidRPr="005B5EAF" w:rsidRDefault="00F058EB" w:rsidP="00F058EB">
            <w:pPr>
              <w:jc w:val="right"/>
              <w:rPr>
                <w:rFonts w:ascii="Arial" w:hAnsi="Arial" w:cs="Arial"/>
                <w:sz w:val="16"/>
                <w:szCs w:val="16"/>
              </w:rPr>
            </w:pPr>
            <w:r w:rsidRPr="005B5EAF">
              <w:rPr>
                <w:rFonts w:ascii="Arial" w:hAnsi="Arial" w:cs="Arial"/>
                <w:sz w:val="16"/>
                <w:szCs w:val="16"/>
              </w:rPr>
              <w:t xml:space="preserve">   1,528,088.03 </w:t>
            </w:r>
          </w:p>
          <w:p w14:paraId="7DAE8480" w14:textId="77777777" w:rsidR="00F058EB" w:rsidRPr="00087F8B" w:rsidRDefault="00F058EB" w:rsidP="00F058EB">
            <w:pPr>
              <w:spacing w:line="360" w:lineRule="auto"/>
              <w:jc w:val="right"/>
              <w:rPr>
                <w:rFonts w:ascii="Arial" w:hAnsi="Arial" w:cs="Arial"/>
                <w:sz w:val="16"/>
                <w:szCs w:val="16"/>
              </w:rPr>
            </w:pPr>
          </w:p>
        </w:tc>
      </w:tr>
      <w:tr w:rsidR="00F058EB" w:rsidRPr="00087F8B" w14:paraId="60D25DB6" w14:textId="77777777" w:rsidTr="00F058EB">
        <w:trPr>
          <w:jc w:val="center"/>
        </w:trPr>
        <w:tc>
          <w:tcPr>
            <w:tcW w:w="971" w:type="pct"/>
          </w:tcPr>
          <w:p w14:paraId="3CB355E5" w14:textId="77777777" w:rsidR="00F058EB" w:rsidRDefault="00F058EB" w:rsidP="00F058EB">
            <w:pPr>
              <w:spacing w:line="360" w:lineRule="auto"/>
              <w:jc w:val="center"/>
              <w:rPr>
                <w:rFonts w:ascii="Arial" w:hAnsi="Arial" w:cs="Arial"/>
                <w:sz w:val="16"/>
                <w:szCs w:val="16"/>
              </w:rPr>
            </w:pPr>
            <w:r>
              <w:rPr>
                <w:rFonts w:ascii="Arial" w:hAnsi="Arial" w:cs="Arial"/>
                <w:sz w:val="16"/>
                <w:szCs w:val="16"/>
              </w:rPr>
              <w:t>Resultado: 9</w:t>
            </w:r>
          </w:p>
          <w:p w14:paraId="46F3140C"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16</w:t>
            </w:r>
          </w:p>
        </w:tc>
        <w:tc>
          <w:tcPr>
            <w:tcW w:w="1722" w:type="pct"/>
          </w:tcPr>
          <w:p w14:paraId="7654F2BD" w14:textId="77777777" w:rsidR="00F058EB" w:rsidRPr="00F535DB" w:rsidRDefault="00F058EB" w:rsidP="00F058EB">
            <w:pPr>
              <w:spacing w:line="360" w:lineRule="auto"/>
              <w:jc w:val="both"/>
              <w:rPr>
                <w:rFonts w:ascii="Arial" w:hAnsi="Arial" w:cs="Arial"/>
                <w:sz w:val="16"/>
                <w:szCs w:val="16"/>
              </w:rPr>
            </w:pPr>
            <w:r w:rsidRPr="00F535DB">
              <w:rPr>
                <w:rFonts w:ascii="Arial" w:hAnsi="Arial" w:cs="Arial"/>
                <w:sz w:val="16"/>
                <w:szCs w:val="16"/>
              </w:rPr>
              <w:t>Falta de cumplimiento legal en la cuestión financiera</w:t>
            </w:r>
          </w:p>
        </w:tc>
        <w:tc>
          <w:tcPr>
            <w:tcW w:w="1573" w:type="pct"/>
          </w:tcPr>
          <w:p w14:paraId="33F12975" w14:textId="77777777" w:rsidR="00F058EB" w:rsidRPr="0005180B" w:rsidRDefault="00F058EB" w:rsidP="00F058EB">
            <w:pPr>
              <w:spacing w:line="360" w:lineRule="auto"/>
              <w:ind w:right="49"/>
              <w:contextualSpacing/>
              <w:jc w:val="both"/>
              <w:rPr>
                <w:rFonts w:ascii="Arial" w:hAnsi="Arial" w:cs="Arial"/>
                <w:sz w:val="16"/>
                <w:szCs w:val="16"/>
              </w:rPr>
            </w:pPr>
            <w:r w:rsidRPr="00464935">
              <w:rPr>
                <w:rFonts w:ascii="Arial" w:hAnsi="Arial" w:cs="Arial"/>
                <w:sz w:val="16"/>
                <w:szCs w:val="16"/>
              </w:rPr>
              <w:t>(3F) Deficiencias en el procedimiento de adquisición o adjudicaciones fuera de norma</w:t>
            </w:r>
          </w:p>
        </w:tc>
        <w:tc>
          <w:tcPr>
            <w:tcW w:w="734" w:type="pct"/>
          </w:tcPr>
          <w:p w14:paraId="45D03D74" w14:textId="77777777" w:rsidR="00F058E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087F8B" w14:paraId="72DFA78F" w14:textId="77777777" w:rsidTr="00F058EB">
        <w:trPr>
          <w:trHeight w:val="563"/>
          <w:jc w:val="center"/>
        </w:trPr>
        <w:tc>
          <w:tcPr>
            <w:tcW w:w="971" w:type="pct"/>
          </w:tcPr>
          <w:p w14:paraId="0161EF67" w14:textId="77777777" w:rsidR="00F058EB" w:rsidRPr="00C32459"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10 </w:t>
            </w:r>
            <w:r w:rsidRPr="008B219E">
              <w:rPr>
                <w:rFonts w:ascii="Arial" w:hAnsi="Arial" w:cs="Arial"/>
                <w:sz w:val="16"/>
                <w:szCs w:val="16"/>
              </w:rPr>
              <w:t xml:space="preserve">Observación: </w:t>
            </w:r>
            <w:r>
              <w:rPr>
                <w:rFonts w:ascii="Arial" w:hAnsi="Arial" w:cs="Arial"/>
                <w:sz w:val="16"/>
                <w:szCs w:val="16"/>
              </w:rPr>
              <w:t>17</w:t>
            </w:r>
          </w:p>
        </w:tc>
        <w:tc>
          <w:tcPr>
            <w:tcW w:w="1722" w:type="pct"/>
          </w:tcPr>
          <w:p w14:paraId="252A058E" w14:textId="77777777" w:rsidR="00F058EB" w:rsidRPr="00087F8B" w:rsidRDefault="00F058EB" w:rsidP="00F058EB">
            <w:pPr>
              <w:spacing w:line="360" w:lineRule="auto"/>
              <w:jc w:val="both"/>
              <w:rPr>
                <w:rFonts w:ascii="Arial" w:hAnsi="Arial" w:cs="Arial"/>
                <w:sz w:val="16"/>
                <w:szCs w:val="16"/>
              </w:rPr>
            </w:pPr>
            <w:r w:rsidRPr="00965FAF">
              <w:rPr>
                <w:rFonts w:ascii="Arial" w:hAnsi="Arial" w:cs="Arial"/>
                <w:sz w:val="16"/>
                <w:szCs w:val="16"/>
              </w:rPr>
              <w:t>Información financiera-contable incorrecta o insuficiente</w:t>
            </w:r>
          </w:p>
        </w:tc>
        <w:tc>
          <w:tcPr>
            <w:tcW w:w="1573" w:type="pct"/>
          </w:tcPr>
          <w:p w14:paraId="5823E8D6" w14:textId="77777777" w:rsidR="00F058EB" w:rsidRPr="00087F8B" w:rsidRDefault="00F058EB" w:rsidP="00F058EB">
            <w:pPr>
              <w:spacing w:line="360" w:lineRule="auto"/>
              <w:ind w:right="190"/>
              <w:jc w:val="both"/>
              <w:rPr>
                <w:rFonts w:ascii="Arial" w:hAnsi="Arial" w:cs="Arial"/>
                <w:sz w:val="16"/>
                <w:szCs w:val="16"/>
              </w:rPr>
            </w:pPr>
            <w:r w:rsidRPr="00965FAF">
              <w:rPr>
                <w:rFonts w:ascii="Arial" w:hAnsi="Arial" w:cs="Arial"/>
                <w:sz w:val="16"/>
                <w:szCs w:val="16"/>
              </w:rPr>
              <w:t>(4B) Operaciones o bienes no registrados o registrados errónea o extemporáneamente</w:t>
            </w:r>
          </w:p>
        </w:tc>
        <w:tc>
          <w:tcPr>
            <w:tcW w:w="734" w:type="pct"/>
          </w:tcPr>
          <w:p w14:paraId="74A82D52" w14:textId="77777777" w:rsidR="00F058EB" w:rsidRPr="00087F8B" w:rsidRDefault="00F058EB" w:rsidP="00F058EB">
            <w:pPr>
              <w:spacing w:line="360" w:lineRule="auto"/>
              <w:jc w:val="center"/>
              <w:rPr>
                <w:rFonts w:ascii="Arial" w:hAnsi="Arial" w:cs="Arial"/>
                <w:sz w:val="16"/>
                <w:szCs w:val="16"/>
              </w:rPr>
            </w:pPr>
            <w:r>
              <w:rPr>
                <w:rFonts w:ascii="Arial" w:hAnsi="Arial" w:cs="Arial"/>
                <w:sz w:val="16"/>
                <w:szCs w:val="16"/>
              </w:rPr>
              <w:t>Cumplimiento Legal</w:t>
            </w:r>
          </w:p>
        </w:tc>
      </w:tr>
      <w:tr w:rsidR="00F058EB" w:rsidRPr="00087F8B" w14:paraId="652DC79F" w14:textId="77777777" w:rsidTr="00F058EB">
        <w:trPr>
          <w:trHeight w:val="809"/>
          <w:jc w:val="center"/>
        </w:trPr>
        <w:tc>
          <w:tcPr>
            <w:tcW w:w="971" w:type="pct"/>
          </w:tcPr>
          <w:p w14:paraId="092C140F" w14:textId="77777777" w:rsidR="00F058EB" w:rsidRDefault="00F058EB" w:rsidP="00F058EB">
            <w:pPr>
              <w:spacing w:line="360" w:lineRule="auto"/>
              <w:jc w:val="center"/>
              <w:rPr>
                <w:rFonts w:ascii="Arial" w:hAnsi="Arial" w:cs="Arial"/>
                <w:sz w:val="16"/>
                <w:szCs w:val="16"/>
              </w:rPr>
            </w:pPr>
            <w:r>
              <w:rPr>
                <w:rFonts w:ascii="Arial" w:hAnsi="Arial" w:cs="Arial"/>
                <w:sz w:val="16"/>
                <w:szCs w:val="16"/>
              </w:rPr>
              <w:lastRenderedPageBreak/>
              <w:t>Resultado: 10</w:t>
            </w:r>
          </w:p>
          <w:p w14:paraId="7B0A47B5"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18</w:t>
            </w:r>
          </w:p>
        </w:tc>
        <w:tc>
          <w:tcPr>
            <w:tcW w:w="1722" w:type="pct"/>
          </w:tcPr>
          <w:p w14:paraId="546DD6CD" w14:textId="77777777" w:rsidR="00F058EB" w:rsidRPr="007E0A94" w:rsidRDefault="00F058EB" w:rsidP="00F058EB">
            <w:pPr>
              <w:spacing w:line="360" w:lineRule="auto"/>
              <w:jc w:val="both"/>
              <w:rPr>
                <w:rFonts w:ascii="Arial" w:hAnsi="Arial" w:cs="Arial"/>
                <w:sz w:val="16"/>
                <w:szCs w:val="16"/>
              </w:rPr>
            </w:pPr>
            <w:r w:rsidRPr="007E0A94">
              <w:rPr>
                <w:rFonts w:ascii="Arial" w:hAnsi="Arial" w:cs="Arial"/>
                <w:sz w:val="16"/>
                <w:szCs w:val="16"/>
              </w:rPr>
              <w:t>Información financiera-contable incorrecta o insuficiente</w:t>
            </w:r>
          </w:p>
        </w:tc>
        <w:tc>
          <w:tcPr>
            <w:tcW w:w="1573" w:type="pct"/>
          </w:tcPr>
          <w:p w14:paraId="14D64D9E" w14:textId="77777777" w:rsidR="00F058EB" w:rsidRPr="00E9471B" w:rsidRDefault="00F058EB" w:rsidP="00F058EB">
            <w:pPr>
              <w:shd w:val="clear" w:color="auto" w:fill="FFFFFF" w:themeFill="background1"/>
              <w:spacing w:line="360" w:lineRule="auto"/>
              <w:ind w:right="51"/>
              <w:contextualSpacing/>
              <w:jc w:val="both"/>
              <w:rPr>
                <w:rFonts w:ascii="Arial" w:hAnsi="Arial" w:cs="Arial"/>
                <w:b/>
                <w:sz w:val="16"/>
                <w:szCs w:val="16"/>
              </w:rPr>
            </w:pPr>
            <w:r w:rsidRPr="007E0A94">
              <w:rPr>
                <w:rFonts w:ascii="Arial" w:hAnsi="Arial" w:cs="Arial"/>
                <w:sz w:val="16"/>
                <w:szCs w:val="16"/>
              </w:rPr>
              <w:t xml:space="preserve"> (4C) Omisiones o inconsistencias en la presentación de información financiera</w:t>
            </w:r>
          </w:p>
        </w:tc>
        <w:tc>
          <w:tcPr>
            <w:tcW w:w="734" w:type="pct"/>
          </w:tcPr>
          <w:p w14:paraId="7C6C6363" w14:textId="77777777" w:rsidR="00F058EB" w:rsidRPr="00474BD2" w:rsidRDefault="00F058EB" w:rsidP="00F058EB">
            <w:pPr>
              <w:spacing w:line="360" w:lineRule="auto"/>
              <w:jc w:val="center"/>
              <w:rPr>
                <w:rFonts w:ascii="Arial" w:hAnsi="Arial" w:cs="Arial"/>
                <w:b/>
                <w:sz w:val="16"/>
                <w:szCs w:val="16"/>
              </w:rPr>
            </w:pPr>
            <w:r w:rsidRPr="00391C13">
              <w:rPr>
                <w:rFonts w:ascii="Arial" w:hAnsi="Arial" w:cs="Arial"/>
                <w:sz w:val="16"/>
                <w:szCs w:val="16"/>
              </w:rPr>
              <w:t>Cumplimiento Legal</w:t>
            </w:r>
          </w:p>
        </w:tc>
      </w:tr>
      <w:tr w:rsidR="00F058EB" w:rsidRPr="00087F8B" w14:paraId="53BCB8EC" w14:textId="77777777" w:rsidTr="00F058EB">
        <w:trPr>
          <w:trHeight w:val="219"/>
          <w:jc w:val="center"/>
        </w:trPr>
        <w:tc>
          <w:tcPr>
            <w:tcW w:w="971" w:type="pct"/>
          </w:tcPr>
          <w:p w14:paraId="285005F1"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11 </w:t>
            </w:r>
            <w:r w:rsidRPr="008B219E">
              <w:rPr>
                <w:rFonts w:ascii="Arial" w:hAnsi="Arial" w:cs="Arial"/>
                <w:sz w:val="16"/>
                <w:szCs w:val="16"/>
              </w:rPr>
              <w:t xml:space="preserve">Observación: </w:t>
            </w:r>
            <w:r>
              <w:rPr>
                <w:rFonts w:ascii="Arial" w:hAnsi="Arial" w:cs="Arial"/>
                <w:sz w:val="16"/>
                <w:szCs w:val="16"/>
              </w:rPr>
              <w:t>19</w:t>
            </w:r>
          </w:p>
        </w:tc>
        <w:tc>
          <w:tcPr>
            <w:tcW w:w="1722" w:type="pct"/>
          </w:tcPr>
          <w:p w14:paraId="2100A699" w14:textId="77777777" w:rsidR="00F058EB" w:rsidRPr="007E0A94" w:rsidRDefault="00F058EB" w:rsidP="00F058EB">
            <w:pPr>
              <w:spacing w:line="360" w:lineRule="auto"/>
              <w:ind w:right="190"/>
              <w:jc w:val="both"/>
              <w:rPr>
                <w:rFonts w:ascii="Arial" w:hAnsi="Arial" w:cs="Arial"/>
                <w:sz w:val="16"/>
                <w:szCs w:val="16"/>
              </w:rPr>
            </w:pPr>
            <w:r w:rsidRPr="007E0A94">
              <w:rPr>
                <w:rFonts w:ascii="Arial" w:hAnsi="Arial" w:cs="Arial"/>
                <w:sz w:val="16"/>
                <w:szCs w:val="16"/>
              </w:rPr>
              <w:t>Falta o insuficiencia de los controles internos en la gestión financiera</w:t>
            </w:r>
          </w:p>
          <w:p w14:paraId="31041054" w14:textId="77777777" w:rsidR="00F058EB" w:rsidRPr="007E0A94" w:rsidRDefault="00F058EB" w:rsidP="00F058EB">
            <w:pPr>
              <w:spacing w:line="360" w:lineRule="auto"/>
              <w:jc w:val="right"/>
              <w:rPr>
                <w:rFonts w:ascii="Arial" w:hAnsi="Arial" w:cs="Arial"/>
                <w:sz w:val="16"/>
                <w:szCs w:val="16"/>
              </w:rPr>
            </w:pPr>
          </w:p>
        </w:tc>
        <w:tc>
          <w:tcPr>
            <w:tcW w:w="1573" w:type="pct"/>
          </w:tcPr>
          <w:p w14:paraId="03F32AB4" w14:textId="77777777" w:rsidR="00F058EB" w:rsidRPr="007E0A94" w:rsidRDefault="00F058EB" w:rsidP="00F058EB">
            <w:pPr>
              <w:spacing w:line="360" w:lineRule="auto"/>
              <w:jc w:val="both"/>
              <w:rPr>
                <w:rFonts w:ascii="Arial" w:hAnsi="Arial" w:cs="Arial"/>
                <w:sz w:val="16"/>
                <w:szCs w:val="16"/>
              </w:rPr>
            </w:pPr>
            <w:r w:rsidRPr="007E0A94">
              <w:rPr>
                <w:rFonts w:ascii="Arial" w:hAnsi="Arial" w:cs="Arial"/>
                <w:sz w:val="16"/>
                <w:szCs w:val="16"/>
              </w:rPr>
              <w:t>(5A) Carencia o desactualización de manuales, normativa interna o disposiciones legales</w:t>
            </w:r>
          </w:p>
        </w:tc>
        <w:tc>
          <w:tcPr>
            <w:tcW w:w="734" w:type="pct"/>
          </w:tcPr>
          <w:p w14:paraId="22B9FA1C" w14:textId="77777777" w:rsidR="00F058EB" w:rsidRPr="00474BD2" w:rsidRDefault="00F058EB" w:rsidP="00F058EB">
            <w:pPr>
              <w:spacing w:line="360" w:lineRule="auto"/>
              <w:jc w:val="center"/>
              <w:rPr>
                <w:rFonts w:ascii="Arial" w:hAnsi="Arial" w:cs="Arial"/>
                <w:b/>
                <w:sz w:val="16"/>
                <w:szCs w:val="16"/>
              </w:rPr>
            </w:pPr>
            <w:r w:rsidRPr="00391C13">
              <w:rPr>
                <w:rFonts w:ascii="Arial" w:hAnsi="Arial" w:cs="Arial"/>
                <w:sz w:val="16"/>
                <w:szCs w:val="16"/>
              </w:rPr>
              <w:t>Cumplimiento Legal</w:t>
            </w:r>
          </w:p>
        </w:tc>
      </w:tr>
      <w:tr w:rsidR="00F058EB" w:rsidRPr="00087F8B" w14:paraId="7A5D03F8" w14:textId="77777777" w:rsidTr="00F058EB">
        <w:trPr>
          <w:trHeight w:val="219"/>
          <w:jc w:val="center"/>
        </w:trPr>
        <w:tc>
          <w:tcPr>
            <w:tcW w:w="971" w:type="pct"/>
          </w:tcPr>
          <w:p w14:paraId="0A0F0AC8" w14:textId="77777777" w:rsidR="00F058EB" w:rsidRPr="008B219E" w:rsidRDefault="00F058EB" w:rsidP="00F058EB">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11 </w:t>
            </w:r>
            <w:r w:rsidRPr="008B219E">
              <w:rPr>
                <w:rFonts w:ascii="Arial" w:hAnsi="Arial" w:cs="Arial"/>
                <w:sz w:val="16"/>
                <w:szCs w:val="16"/>
              </w:rPr>
              <w:t xml:space="preserve">Observación: </w:t>
            </w:r>
            <w:r>
              <w:rPr>
                <w:rFonts w:ascii="Arial" w:hAnsi="Arial" w:cs="Arial"/>
                <w:sz w:val="16"/>
                <w:szCs w:val="16"/>
              </w:rPr>
              <w:t>20</w:t>
            </w:r>
          </w:p>
        </w:tc>
        <w:tc>
          <w:tcPr>
            <w:tcW w:w="1722" w:type="pct"/>
          </w:tcPr>
          <w:p w14:paraId="7E1D5459" w14:textId="77777777" w:rsidR="00F058EB" w:rsidRPr="007E0A94" w:rsidRDefault="00F058EB" w:rsidP="00F058EB">
            <w:pPr>
              <w:spacing w:line="360" w:lineRule="auto"/>
              <w:ind w:right="190"/>
              <w:jc w:val="both"/>
              <w:rPr>
                <w:rFonts w:ascii="Arial" w:hAnsi="Arial" w:cs="Arial"/>
                <w:sz w:val="16"/>
                <w:szCs w:val="16"/>
              </w:rPr>
            </w:pPr>
            <w:r w:rsidRPr="007E0A94">
              <w:rPr>
                <w:rFonts w:ascii="Arial" w:hAnsi="Arial" w:cs="Arial"/>
                <w:sz w:val="16"/>
                <w:szCs w:val="16"/>
              </w:rPr>
              <w:t>Falta o insuficiencia de los controles internos en la gestión financiera</w:t>
            </w:r>
          </w:p>
          <w:p w14:paraId="4639D54A" w14:textId="77777777" w:rsidR="00F058EB" w:rsidRPr="00087F8B" w:rsidRDefault="00F058EB" w:rsidP="00F058EB">
            <w:pPr>
              <w:spacing w:line="360" w:lineRule="auto"/>
              <w:jc w:val="right"/>
              <w:rPr>
                <w:rFonts w:ascii="Arial" w:hAnsi="Arial" w:cs="Arial"/>
                <w:b/>
                <w:sz w:val="16"/>
                <w:szCs w:val="16"/>
              </w:rPr>
            </w:pPr>
          </w:p>
        </w:tc>
        <w:tc>
          <w:tcPr>
            <w:tcW w:w="1573" w:type="pct"/>
          </w:tcPr>
          <w:p w14:paraId="33B85492" w14:textId="77777777" w:rsidR="00F058EB" w:rsidRPr="00E9471B" w:rsidRDefault="00F058EB" w:rsidP="00F058EB">
            <w:pPr>
              <w:spacing w:line="360" w:lineRule="auto"/>
              <w:jc w:val="both"/>
              <w:rPr>
                <w:rFonts w:ascii="Arial" w:hAnsi="Arial" w:cs="Arial"/>
                <w:b/>
                <w:sz w:val="16"/>
                <w:szCs w:val="16"/>
              </w:rPr>
            </w:pPr>
            <w:r w:rsidRPr="007E0A94">
              <w:rPr>
                <w:rFonts w:ascii="Arial" w:hAnsi="Arial" w:cs="Arial"/>
                <w:sz w:val="16"/>
                <w:szCs w:val="16"/>
              </w:rPr>
              <w:t>(5A) Carencia o desactualización de manuales, normativa interna o disposiciones legales</w:t>
            </w:r>
          </w:p>
        </w:tc>
        <w:tc>
          <w:tcPr>
            <w:tcW w:w="734" w:type="pct"/>
          </w:tcPr>
          <w:p w14:paraId="419132F7" w14:textId="77777777" w:rsidR="00F058EB" w:rsidRPr="00474BD2" w:rsidRDefault="00F058EB" w:rsidP="00F058EB">
            <w:pPr>
              <w:spacing w:line="360" w:lineRule="auto"/>
              <w:jc w:val="center"/>
              <w:rPr>
                <w:rFonts w:ascii="Arial" w:hAnsi="Arial" w:cs="Arial"/>
                <w:b/>
                <w:sz w:val="16"/>
                <w:szCs w:val="16"/>
              </w:rPr>
            </w:pPr>
            <w:r w:rsidRPr="00391C13">
              <w:rPr>
                <w:rFonts w:ascii="Arial" w:hAnsi="Arial" w:cs="Arial"/>
                <w:sz w:val="16"/>
                <w:szCs w:val="16"/>
              </w:rPr>
              <w:t>Cumplimiento Legal</w:t>
            </w:r>
          </w:p>
        </w:tc>
      </w:tr>
      <w:tr w:rsidR="00F058EB" w:rsidRPr="00087F8B" w14:paraId="21B34411" w14:textId="77777777" w:rsidTr="00F058EB">
        <w:trPr>
          <w:trHeight w:val="219"/>
          <w:jc w:val="center"/>
        </w:trPr>
        <w:tc>
          <w:tcPr>
            <w:tcW w:w="971" w:type="pct"/>
          </w:tcPr>
          <w:p w14:paraId="5D6E43EB" w14:textId="77777777" w:rsidR="00F058EB" w:rsidRPr="00087F8B" w:rsidRDefault="00F058EB" w:rsidP="00F058EB">
            <w:pPr>
              <w:spacing w:line="360" w:lineRule="auto"/>
              <w:jc w:val="center"/>
              <w:rPr>
                <w:rFonts w:ascii="Arial" w:hAnsi="Arial" w:cs="Arial"/>
                <w:b/>
                <w:sz w:val="16"/>
                <w:szCs w:val="16"/>
              </w:rPr>
            </w:pPr>
          </w:p>
        </w:tc>
        <w:tc>
          <w:tcPr>
            <w:tcW w:w="1722" w:type="pct"/>
          </w:tcPr>
          <w:p w14:paraId="6A306DE7" w14:textId="77777777" w:rsidR="00F058EB" w:rsidRPr="00087F8B" w:rsidRDefault="00F058EB" w:rsidP="00F058EB">
            <w:pPr>
              <w:spacing w:line="360" w:lineRule="auto"/>
              <w:jc w:val="right"/>
              <w:rPr>
                <w:rFonts w:ascii="Arial" w:hAnsi="Arial" w:cs="Arial"/>
                <w:b/>
                <w:sz w:val="16"/>
                <w:szCs w:val="16"/>
              </w:rPr>
            </w:pPr>
          </w:p>
        </w:tc>
        <w:tc>
          <w:tcPr>
            <w:tcW w:w="1573" w:type="pct"/>
          </w:tcPr>
          <w:p w14:paraId="5EF52775" w14:textId="77777777" w:rsidR="00F058EB" w:rsidRPr="00087F8B" w:rsidRDefault="00F058EB" w:rsidP="00F058EB">
            <w:pPr>
              <w:spacing w:line="360" w:lineRule="auto"/>
              <w:jc w:val="right"/>
              <w:rPr>
                <w:rFonts w:ascii="Arial" w:hAnsi="Arial" w:cs="Arial"/>
                <w:b/>
                <w:sz w:val="16"/>
                <w:szCs w:val="16"/>
              </w:rPr>
            </w:pPr>
            <w:r w:rsidRPr="00E9471B">
              <w:rPr>
                <w:rFonts w:ascii="Arial" w:hAnsi="Arial" w:cs="Arial"/>
                <w:b/>
                <w:sz w:val="16"/>
                <w:szCs w:val="16"/>
              </w:rPr>
              <w:t>Total</w:t>
            </w:r>
          </w:p>
        </w:tc>
        <w:tc>
          <w:tcPr>
            <w:tcW w:w="734" w:type="pct"/>
          </w:tcPr>
          <w:p w14:paraId="7DF7ACF6" w14:textId="77777777" w:rsidR="00F058EB" w:rsidRPr="00FA3F9B" w:rsidRDefault="00F058EB" w:rsidP="00F058EB">
            <w:pPr>
              <w:jc w:val="right"/>
              <w:rPr>
                <w:rFonts w:ascii="Arial" w:hAnsi="Arial" w:cs="Arial"/>
                <w:b/>
                <w:sz w:val="16"/>
                <w:szCs w:val="16"/>
              </w:rPr>
            </w:pPr>
            <w:r w:rsidRPr="00D75E6C">
              <w:rPr>
                <w:rFonts w:ascii="Arial" w:hAnsi="Arial" w:cs="Arial"/>
                <w:b/>
                <w:sz w:val="16"/>
                <w:szCs w:val="16"/>
              </w:rPr>
              <w:t>$</w:t>
            </w:r>
            <w:r>
              <w:rPr>
                <w:rFonts w:ascii="Arial" w:hAnsi="Arial" w:cs="Arial"/>
                <w:b/>
                <w:sz w:val="16"/>
                <w:szCs w:val="16"/>
              </w:rPr>
              <w:t>2,535,519.57</w:t>
            </w:r>
            <w:r w:rsidRPr="00D75E6C">
              <w:rPr>
                <w:rFonts w:ascii="Arial" w:hAnsi="Arial" w:cs="Arial"/>
                <w:sz w:val="16"/>
                <w:szCs w:val="16"/>
              </w:rPr>
              <w:t xml:space="preserve"> </w:t>
            </w:r>
          </w:p>
        </w:tc>
      </w:tr>
    </w:tbl>
    <w:p w14:paraId="1425A527" w14:textId="5582B750" w:rsidR="00F058EB" w:rsidRPr="009A5131" w:rsidRDefault="00F058EB" w:rsidP="0000347D">
      <w:pPr>
        <w:spacing w:line="360" w:lineRule="auto"/>
        <w:ind w:right="190"/>
        <w:jc w:val="both"/>
        <w:rPr>
          <w:rFonts w:ascii="Arial" w:hAnsi="Arial" w:cs="Arial"/>
          <w:b/>
          <w:sz w:val="32"/>
          <w:szCs w:val="32"/>
        </w:rPr>
      </w:pPr>
    </w:p>
    <w:p w14:paraId="7817ADB0" w14:textId="77777777" w:rsidR="00F058EB" w:rsidRPr="00761FA3" w:rsidRDefault="00F058EB" w:rsidP="00F058EB">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 por Auditoría en Materia Financiera, Justificaciones y Aclaraci</w:t>
      </w:r>
      <w:r>
        <w:rPr>
          <w:rFonts w:ascii="Arial" w:hAnsi="Arial" w:cs="Arial"/>
          <w:b/>
          <w:bCs/>
        </w:rPr>
        <w:t>ones de la Entidad Fiscalizada,</w:t>
      </w:r>
      <w:r w:rsidRPr="00E3352A">
        <w:rPr>
          <w:rFonts w:ascii="Arial" w:hAnsi="Arial" w:cs="Arial"/>
          <w:b/>
          <w:bCs/>
        </w:rPr>
        <w:t xml:space="preserve"> Acciones </w:t>
      </w:r>
      <w:r>
        <w:rPr>
          <w:rFonts w:ascii="Arial" w:hAnsi="Arial" w:cs="Arial"/>
          <w:b/>
          <w:bCs/>
        </w:rPr>
        <w:t xml:space="preserve">y Recomendaciones </w:t>
      </w:r>
      <w:r w:rsidRPr="00E3352A">
        <w:rPr>
          <w:rFonts w:ascii="Arial" w:hAnsi="Arial" w:cs="Arial"/>
          <w:b/>
          <w:bCs/>
        </w:rPr>
        <w:t>Emitidas</w:t>
      </w:r>
    </w:p>
    <w:p w14:paraId="3F6F2E93" w14:textId="77777777" w:rsidR="00F058EB" w:rsidRDefault="00F058EB" w:rsidP="00F058EB">
      <w:pPr>
        <w:spacing w:line="276" w:lineRule="auto"/>
        <w:ind w:right="190"/>
        <w:jc w:val="both"/>
        <w:rPr>
          <w:rFonts w:ascii="Arial" w:hAnsi="Arial" w:cs="Arial"/>
          <w:b/>
        </w:rPr>
      </w:pPr>
    </w:p>
    <w:p w14:paraId="275A9E23" w14:textId="77777777" w:rsidR="00F058EB" w:rsidRDefault="00F058EB" w:rsidP="00F058EB">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2"/>
    <w:p w14:paraId="6D5670E7" w14:textId="77777777" w:rsidR="004A7B5F" w:rsidRPr="000F057F" w:rsidRDefault="004A7B5F" w:rsidP="00761FA3">
      <w:pPr>
        <w:spacing w:line="276" w:lineRule="auto"/>
        <w:jc w:val="both"/>
        <w:rPr>
          <w:rFonts w:ascii="Arial" w:hAnsi="Arial" w:cs="Arial"/>
          <w:highlight w:val="green"/>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A5131"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 xml:space="preserve">Resumen General de Observaciones y </w:t>
            </w:r>
            <w:proofErr w:type="spellStart"/>
            <w:r w:rsidRPr="009A5131">
              <w:rPr>
                <w:rFonts w:ascii="Arial" w:hAnsi="Arial" w:cs="Arial"/>
                <w:b/>
                <w:sz w:val="20"/>
                <w:szCs w:val="20"/>
              </w:rPr>
              <w:t>Solventaciones</w:t>
            </w:r>
            <w:proofErr w:type="spellEnd"/>
            <w:r w:rsidRPr="009A5131">
              <w:rPr>
                <w:rFonts w:ascii="Arial" w:hAnsi="Arial" w:cs="Arial"/>
                <w:b/>
                <w:sz w:val="20"/>
                <w:szCs w:val="20"/>
              </w:rPr>
              <w:t xml:space="preserve"> en Materia Financiera</w:t>
            </w:r>
          </w:p>
        </w:tc>
      </w:tr>
      <w:tr w:rsidR="00761FA3" w:rsidRPr="009A5131"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5281E"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 xml:space="preserve">Modalidades de </w:t>
            </w:r>
            <w:proofErr w:type="spellStart"/>
            <w:r w:rsidRPr="009A5131">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77777777" w:rsidR="00761FA3" w:rsidRPr="009A5131" w:rsidRDefault="00C30ECD" w:rsidP="00C30ECD">
            <w:pPr>
              <w:spacing w:line="276" w:lineRule="auto"/>
              <w:jc w:val="center"/>
              <w:rPr>
                <w:rFonts w:ascii="Arial" w:hAnsi="Arial" w:cs="Arial"/>
                <w:b/>
                <w:sz w:val="20"/>
                <w:szCs w:val="20"/>
              </w:rPr>
            </w:pPr>
            <w:r w:rsidRPr="009A5131">
              <w:rPr>
                <w:rFonts w:ascii="Arial" w:hAnsi="Arial" w:cs="Arial"/>
                <w:b/>
                <w:sz w:val="20"/>
                <w:szCs w:val="20"/>
              </w:rPr>
              <w:t>Pendiente de Solventar</w:t>
            </w:r>
          </w:p>
        </w:tc>
      </w:tr>
      <w:tr w:rsidR="00761FA3" w:rsidRPr="009A5131"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A5131"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A5131"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A5131" w:rsidRDefault="00C30ECD" w:rsidP="00761FA3">
            <w:pPr>
              <w:spacing w:line="276" w:lineRule="auto"/>
              <w:jc w:val="center"/>
              <w:rPr>
                <w:rFonts w:ascii="Arial" w:hAnsi="Arial" w:cs="Arial"/>
                <w:b/>
                <w:sz w:val="20"/>
                <w:szCs w:val="20"/>
              </w:rPr>
            </w:pPr>
            <w:r w:rsidRPr="009A5131">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A5131" w:rsidRDefault="00C30ECD" w:rsidP="00761FA3">
            <w:pPr>
              <w:spacing w:line="276" w:lineRule="auto"/>
              <w:jc w:val="center"/>
              <w:rPr>
                <w:rFonts w:ascii="Arial" w:hAnsi="Arial" w:cs="Arial"/>
                <w:b/>
                <w:sz w:val="20"/>
                <w:szCs w:val="20"/>
              </w:rPr>
            </w:pPr>
            <w:r w:rsidRPr="009A5131">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A5131" w:rsidRDefault="00761FA3" w:rsidP="00761FA3">
            <w:pPr>
              <w:spacing w:line="276" w:lineRule="auto"/>
              <w:jc w:val="center"/>
              <w:rPr>
                <w:rFonts w:ascii="Arial" w:hAnsi="Arial" w:cs="Arial"/>
                <w:b/>
                <w:sz w:val="20"/>
                <w:szCs w:val="20"/>
              </w:rPr>
            </w:pPr>
          </w:p>
        </w:tc>
      </w:tr>
      <w:tr w:rsidR="00626445" w:rsidRPr="009A5131" w14:paraId="347A27C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4C448C" w14:textId="2CB8D3DA" w:rsidR="00626445" w:rsidRPr="009A5131" w:rsidRDefault="00626445" w:rsidP="00626445">
            <w:pPr>
              <w:spacing w:line="276" w:lineRule="auto"/>
              <w:rPr>
                <w:rFonts w:ascii="Arial" w:hAnsi="Arial" w:cs="Arial"/>
                <w:sz w:val="20"/>
                <w:szCs w:val="20"/>
              </w:rPr>
            </w:pPr>
            <w:r w:rsidRPr="009A5131">
              <w:rPr>
                <w:rFonts w:ascii="Arial" w:hAnsi="Arial" w:cs="Arial"/>
                <w:sz w:val="20"/>
                <w:szCs w:val="16"/>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EE9A88" w14:textId="3CD08358" w:rsidR="00626445" w:rsidRPr="009A5131" w:rsidRDefault="00626445" w:rsidP="00AA1B5B">
            <w:pPr>
              <w:spacing w:line="276" w:lineRule="auto"/>
              <w:jc w:val="right"/>
              <w:rPr>
                <w:rFonts w:ascii="Arial" w:hAnsi="Arial" w:cs="Arial"/>
                <w:sz w:val="20"/>
                <w:szCs w:val="20"/>
              </w:rPr>
            </w:pPr>
            <w:r w:rsidRPr="009A5131">
              <w:rPr>
                <w:rFonts w:ascii="Arial" w:hAnsi="Arial" w:cs="Arial"/>
                <w:sz w:val="20"/>
                <w:szCs w:val="16"/>
              </w:rPr>
              <w:t>$</w:t>
            </w:r>
            <w:r w:rsidR="00AA1B5B" w:rsidRPr="009A5131">
              <w:rPr>
                <w:rFonts w:ascii="Arial" w:hAnsi="Arial" w:cs="Arial"/>
                <w:sz w:val="20"/>
                <w:szCs w:val="16"/>
              </w:rPr>
              <w:t>807,046.60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AB2DEC" w14:textId="1DF87569" w:rsidR="00626445" w:rsidRPr="009A5131" w:rsidRDefault="00B9701E" w:rsidP="00626445">
            <w:pPr>
              <w:spacing w:line="276" w:lineRule="auto"/>
              <w:jc w:val="right"/>
              <w:rPr>
                <w:rFonts w:ascii="Arial" w:hAnsi="Arial" w:cs="Arial"/>
                <w:sz w:val="20"/>
                <w:szCs w:val="20"/>
              </w:rPr>
            </w:pPr>
            <w:r>
              <w:rPr>
                <w:rFonts w:ascii="Arial" w:hAnsi="Arial" w:cs="Arial"/>
                <w:sz w:val="20"/>
                <w:szCs w:val="20"/>
              </w:rPr>
              <w:t>$694,77</w:t>
            </w:r>
            <w:r w:rsidR="00DB067D">
              <w:rPr>
                <w:rFonts w:ascii="Arial" w:hAnsi="Arial" w:cs="Arial"/>
                <w:sz w:val="20"/>
                <w:szCs w:val="20"/>
              </w:rPr>
              <w:t>6.73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0D7A64" w14:textId="5668AC63" w:rsidR="00626445" w:rsidRPr="009A5131" w:rsidRDefault="00626445" w:rsidP="00626445">
            <w:pPr>
              <w:spacing w:line="276" w:lineRule="auto"/>
              <w:jc w:val="right"/>
              <w:rPr>
                <w:rFonts w:ascii="Arial" w:hAnsi="Arial" w:cs="Arial"/>
                <w:sz w:val="20"/>
                <w:szCs w:val="20"/>
              </w:rPr>
            </w:pPr>
            <w:r w:rsidRPr="009A5131">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1D4F5B" w14:textId="33BE3DBF" w:rsidR="00626445" w:rsidRPr="009A5131" w:rsidRDefault="00626445" w:rsidP="00DB067D">
            <w:pPr>
              <w:spacing w:line="276" w:lineRule="auto"/>
              <w:jc w:val="right"/>
              <w:rPr>
                <w:rFonts w:ascii="Arial" w:hAnsi="Arial" w:cs="Arial"/>
                <w:sz w:val="20"/>
                <w:szCs w:val="20"/>
              </w:rPr>
            </w:pPr>
            <w:r w:rsidRPr="009A5131">
              <w:rPr>
                <w:rFonts w:ascii="Arial" w:hAnsi="Arial" w:cs="Arial"/>
                <w:sz w:val="20"/>
                <w:szCs w:val="20"/>
              </w:rPr>
              <w:t>$</w:t>
            </w:r>
            <w:r w:rsidR="00B00A36">
              <w:rPr>
                <w:rFonts w:ascii="Arial" w:hAnsi="Arial" w:cs="Arial"/>
                <w:sz w:val="20"/>
                <w:szCs w:val="20"/>
              </w:rPr>
              <w:t>112,26</w:t>
            </w:r>
            <w:r w:rsidR="00DB067D">
              <w:rPr>
                <w:rFonts w:ascii="Arial" w:hAnsi="Arial" w:cs="Arial"/>
                <w:sz w:val="20"/>
                <w:szCs w:val="20"/>
              </w:rPr>
              <w:t>9.87</w:t>
            </w:r>
          </w:p>
        </w:tc>
      </w:tr>
      <w:tr w:rsidR="00626445" w:rsidRPr="009A5131" w14:paraId="7636ABB1"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A60A83" w14:textId="4C8C447F" w:rsidR="00626445" w:rsidRPr="009A5131" w:rsidRDefault="00626445" w:rsidP="00626445">
            <w:pPr>
              <w:spacing w:line="276" w:lineRule="auto"/>
              <w:rPr>
                <w:rFonts w:ascii="Arial" w:hAnsi="Arial" w:cs="Arial"/>
                <w:sz w:val="20"/>
                <w:szCs w:val="20"/>
              </w:rPr>
            </w:pPr>
            <w:r w:rsidRPr="009A5131">
              <w:rPr>
                <w:rFonts w:ascii="Arial" w:hAnsi="Arial" w:cs="Arial"/>
                <w:sz w:val="20"/>
                <w:szCs w:val="16"/>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EE1B08" w14:textId="3C2C9E4B" w:rsidR="00626445" w:rsidRPr="009A5131" w:rsidRDefault="00626445" w:rsidP="00626445">
            <w:pPr>
              <w:spacing w:line="276" w:lineRule="auto"/>
              <w:jc w:val="right"/>
              <w:rPr>
                <w:rFonts w:ascii="Arial" w:hAnsi="Arial" w:cs="Arial"/>
                <w:color w:val="000000"/>
                <w:sz w:val="20"/>
                <w:szCs w:val="20"/>
                <w:lang w:eastAsia="es-MX"/>
              </w:rPr>
            </w:pPr>
            <w:r w:rsidRPr="009A5131">
              <w:rPr>
                <w:rFonts w:ascii="Arial" w:hAnsi="Arial" w:cs="Arial"/>
                <w:sz w:val="20"/>
                <w:szCs w:val="16"/>
                <w:lang w:eastAsia="es-MX"/>
              </w:rPr>
              <w:t>180,960.00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A8FDAC6" w14:textId="027163F6" w:rsidR="00626445" w:rsidRPr="009A5131" w:rsidRDefault="00DB067D" w:rsidP="00626445">
            <w:pPr>
              <w:spacing w:line="276" w:lineRule="auto"/>
              <w:jc w:val="right"/>
              <w:rPr>
                <w:rFonts w:ascii="Arial" w:hAnsi="Arial" w:cs="Arial"/>
                <w:color w:val="000000"/>
                <w:sz w:val="20"/>
                <w:szCs w:val="20"/>
                <w:lang w:eastAsia="es-MX"/>
              </w:rPr>
            </w:pPr>
            <w:r>
              <w:rPr>
                <w:rFonts w:ascii="Arial" w:hAnsi="Arial" w:cs="Arial"/>
                <w:color w:val="000000"/>
                <w:sz w:val="20"/>
                <w:szCs w:val="20"/>
                <w:lang w:eastAsia="es-MX"/>
              </w:rPr>
              <w:t>180,960.00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C8A1BD" w14:textId="56B13C85"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AF1B843" w14:textId="7475F661"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r>
      <w:tr w:rsidR="00626445" w:rsidRPr="009A5131" w14:paraId="7CDF2A5E"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3553CA" w14:textId="31862A80" w:rsidR="00626445" w:rsidRPr="009A5131" w:rsidRDefault="00626445" w:rsidP="00626445">
            <w:pPr>
              <w:spacing w:line="276" w:lineRule="auto"/>
              <w:rPr>
                <w:rFonts w:ascii="Arial" w:hAnsi="Arial" w:cs="Arial"/>
                <w:sz w:val="20"/>
                <w:szCs w:val="20"/>
              </w:rPr>
            </w:pPr>
            <w:r w:rsidRPr="009A5131">
              <w:rPr>
                <w:rFonts w:ascii="Arial" w:hAnsi="Arial" w:cs="Arial"/>
                <w:sz w:val="20"/>
                <w:szCs w:val="16"/>
              </w:rPr>
              <w:t xml:space="preserve">1C) Falta de autorización o </w:t>
            </w:r>
            <w:r w:rsidRPr="009A5131">
              <w:rPr>
                <w:rFonts w:ascii="Arial" w:hAnsi="Arial" w:cs="Arial"/>
                <w:sz w:val="20"/>
                <w:szCs w:val="16"/>
              </w:rPr>
              <w:lastRenderedPageBreak/>
              <w:t>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DC4DDE" w14:textId="0319470C" w:rsidR="00626445" w:rsidRPr="009A5131" w:rsidRDefault="00626445" w:rsidP="00626445">
            <w:pPr>
              <w:spacing w:line="276" w:lineRule="auto"/>
              <w:jc w:val="right"/>
              <w:rPr>
                <w:rFonts w:ascii="Arial" w:hAnsi="Arial" w:cs="Arial"/>
                <w:color w:val="000000"/>
                <w:sz w:val="20"/>
                <w:szCs w:val="20"/>
                <w:lang w:eastAsia="es-MX"/>
              </w:rPr>
            </w:pPr>
            <w:r w:rsidRPr="009A5131">
              <w:rPr>
                <w:rFonts w:ascii="Arial" w:hAnsi="Arial" w:cs="Arial"/>
                <w:sz w:val="20"/>
                <w:szCs w:val="16"/>
              </w:rPr>
              <w:lastRenderedPageBreak/>
              <w:t>19,424.94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A3FD43" w14:textId="45A81D8E" w:rsidR="00626445" w:rsidRPr="009A5131" w:rsidRDefault="00DB067D" w:rsidP="00626445">
            <w:pPr>
              <w:spacing w:line="276" w:lineRule="auto"/>
              <w:jc w:val="right"/>
              <w:rPr>
                <w:rFonts w:ascii="Arial" w:hAnsi="Arial" w:cs="Arial"/>
                <w:color w:val="000000"/>
                <w:sz w:val="20"/>
                <w:szCs w:val="20"/>
                <w:lang w:eastAsia="es-MX"/>
              </w:rPr>
            </w:pPr>
            <w:r>
              <w:rPr>
                <w:rFonts w:ascii="Arial" w:hAnsi="Arial" w:cs="Arial"/>
                <w:color w:val="000000"/>
                <w:sz w:val="20"/>
                <w:szCs w:val="20"/>
                <w:lang w:eastAsia="es-MX"/>
              </w:rPr>
              <w:t>19,424.94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37D55A" w14:textId="27A310F1"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00984A" w14:textId="4D3D1CF0"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r>
      <w:tr w:rsidR="00626445" w:rsidRPr="009A5131" w14:paraId="40415669"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391CA1C" w14:textId="5F433A44" w:rsidR="00626445" w:rsidRPr="009A5131" w:rsidRDefault="00626445" w:rsidP="00626445">
            <w:pPr>
              <w:spacing w:line="276" w:lineRule="auto"/>
              <w:rPr>
                <w:rFonts w:ascii="Arial" w:hAnsi="Arial" w:cs="Arial"/>
                <w:sz w:val="20"/>
                <w:szCs w:val="20"/>
              </w:rPr>
            </w:pPr>
            <w:r w:rsidRPr="009A5131">
              <w:rPr>
                <w:rFonts w:ascii="Arial" w:hAnsi="Arial" w:cs="Arial"/>
                <w:sz w:val="20"/>
                <w:szCs w:val="16"/>
              </w:rPr>
              <w:t>(3D) Falta o inadecuada formalización de contratos, convenios o pedidos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11F2E3A" w14:textId="77777777" w:rsidR="00626445" w:rsidRPr="009A5131" w:rsidRDefault="00626445" w:rsidP="00626445">
            <w:pPr>
              <w:jc w:val="right"/>
              <w:rPr>
                <w:rFonts w:ascii="Arial" w:hAnsi="Arial" w:cs="Arial"/>
                <w:sz w:val="20"/>
                <w:szCs w:val="16"/>
              </w:rPr>
            </w:pPr>
            <w:r w:rsidRPr="009A5131">
              <w:rPr>
                <w:rFonts w:ascii="Arial" w:hAnsi="Arial" w:cs="Arial"/>
                <w:sz w:val="20"/>
                <w:szCs w:val="16"/>
              </w:rPr>
              <w:t xml:space="preserve">   1,528,088.03 </w:t>
            </w:r>
          </w:p>
          <w:p w14:paraId="2B034B8C" w14:textId="77777777" w:rsidR="00626445" w:rsidRPr="009A5131" w:rsidRDefault="00626445" w:rsidP="00626445">
            <w:pPr>
              <w:spacing w:line="276" w:lineRule="auto"/>
              <w:jc w:val="right"/>
              <w:rPr>
                <w:rFonts w:ascii="Arial" w:hAnsi="Arial" w:cs="Arial"/>
                <w:color w:val="000000"/>
                <w:sz w:val="20"/>
                <w:szCs w:val="20"/>
                <w:lang w:eastAsia="es-MX"/>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75F641" w14:textId="20FA19E1" w:rsidR="00626445" w:rsidRPr="009A5131" w:rsidRDefault="00DB067D" w:rsidP="00626445">
            <w:pPr>
              <w:spacing w:line="276" w:lineRule="auto"/>
              <w:jc w:val="right"/>
              <w:rPr>
                <w:rFonts w:ascii="Arial" w:hAnsi="Arial" w:cs="Arial"/>
                <w:color w:val="000000"/>
                <w:sz w:val="20"/>
                <w:szCs w:val="20"/>
                <w:lang w:eastAsia="es-MX"/>
              </w:rPr>
            </w:pPr>
            <w:r>
              <w:rPr>
                <w:rFonts w:ascii="Arial" w:hAnsi="Arial" w:cs="Arial"/>
                <w:color w:val="000000"/>
                <w:sz w:val="20"/>
                <w:szCs w:val="20"/>
                <w:lang w:eastAsia="es-MX"/>
              </w:rPr>
              <w:t>1,528,088.03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74DE87" w14:textId="087D0DE6"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899C63" w14:textId="7C6686AD" w:rsidR="00626445" w:rsidRPr="009A5131" w:rsidRDefault="00DB067D" w:rsidP="00626445">
            <w:pPr>
              <w:spacing w:line="276" w:lineRule="auto"/>
              <w:jc w:val="right"/>
              <w:rPr>
                <w:rFonts w:ascii="Arial" w:hAnsi="Arial" w:cs="Arial"/>
                <w:sz w:val="20"/>
                <w:szCs w:val="20"/>
              </w:rPr>
            </w:pPr>
            <w:r>
              <w:rPr>
                <w:rFonts w:ascii="Arial" w:hAnsi="Arial" w:cs="Arial"/>
                <w:sz w:val="20"/>
                <w:szCs w:val="20"/>
              </w:rPr>
              <w:t>0.00</w:t>
            </w:r>
          </w:p>
        </w:tc>
      </w:tr>
      <w:tr w:rsidR="00626445"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626445" w:rsidRPr="009A5131" w:rsidRDefault="00626445" w:rsidP="00626445">
            <w:pPr>
              <w:spacing w:line="276" w:lineRule="auto"/>
              <w:jc w:val="right"/>
              <w:rPr>
                <w:rFonts w:ascii="Arial" w:hAnsi="Arial" w:cs="Arial"/>
                <w:b/>
                <w:sz w:val="20"/>
                <w:szCs w:val="20"/>
              </w:rPr>
            </w:pPr>
            <w:r w:rsidRPr="009A5131">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54F0D449" w:rsidR="00626445" w:rsidRPr="009A5131" w:rsidRDefault="009A5131" w:rsidP="009A5131">
            <w:pPr>
              <w:jc w:val="right"/>
              <w:rPr>
                <w:rFonts w:ascii="Arial" w:hAnsi="Arial" w:cs="Arial"/>
                <w:b/>
                <w:color w:val="000000"/>
                <w:sz w:val="20"/>
                <w:szCs w:val="20"/>
                <w:lang w:eastAsia="es-MX"/>
              </w:rPr>
            </w:pPr>
            <w:r w:rsidRPr="009A5131">
              <w:rPr>
                <w:rFonts w:ascii="Arial" w:hAnsi="Arial" w:cs="Arial"/>
                <w:b/>
                <w:color w:val="000000"/>
                <w:sz w:val="20"/>
                <w:szCs w:val="20"/>
                <w:lang w:eastAsia="es-MX"/>
              </w:rPr>
              <w:t>$2,535,519.57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1800D3D6" w:rsidR="00626445" w:rsidRPr="009A5131" w:rsidRDefault="00626445" w:rsidP="00B00A36">
            <w:pPr>
              <w:spacing w:line="276" w:lineRule="auto"/>
              <w:jc w:val="right"/>
              <w:rPr>
                <w:rFonts w:ascii="Arial" w:hAnsi="Arial" w:cs="Arial"/>
                <w:b/>
                <w:sz w:val="20"/>
                <w:szCs w:val="20"/>
              </w:rPr>
            </w:pPr>
            <w:r w:rsidRPr="009A5131">
              <w:rPr>
                <w:rFonts w:ascii="Arial" w:hAnsi="Arial" w:cs="Arial"/>
                <w:b/>
                <w:color w:val="000000"/>
                <w:sz w:val="20"/>
                <w:szCs w:val="20"/>
                <w:lang w:eastAsia="es-MX"/>
              </w:rPr>
              <w:t>$</w:t>
            </w:r>
            <w:r w:rsidR="00B00A36">
              <w:rPr>
                <w:rFonts w:ascii="Arial" w:hAnsi="Arial" w:cs="Arial"/>
                <w:b/>
                <w:color w:val="000000"/>
                <w:sz w:val="20"/>
                <w:szCs w:val="20"/>
                <w:lang w:eastAsia="es-MX"/>
              </w:rPr>
              <w:t>2,423,24</w:t>
            </w:r>
            <w:r w:rsidR="00DB067D">
              <w:rPr>
                <w:rFonts w:ascii="Arial" w:hAnsi="Arial" w:cs="Arial"/>
                <w:b/>
                <w:color w:val="000000"/>
                <w:sz w:val="20"/>
                <w:szCs w:val="20"/>
                <w:lang w:eastAsia="es-MX"/>
              </w:rPr>
              <w:t>9.70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0E385448" w:rsidR="00626445" w:rsidRPr="009A5131" w:rsidRDefault="00626445" w:rsidP="00626445">
            <w:pPr>
              <w:spacing w:line="276" w:lineRule="auto"/>
              <w:jc w:val="right"/>
              <w:rPr>
                <w:rFonts w:ascii="Arial" w:hAnsi="Arial" w:cs="Arial"/>
                <w:b/>
                <w:sz w:val="20"/>
                <w:szCs w:val="20"/>
              </w:rPr>
            </w:pPr>
            <w:r w:rsidRPr="009A5131">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14969AF8" w:rsidR="00626445" w:rsidRPr="00A448AF" w:rsidRDefault="00B00A36" w:rsidP="00DB067D">
            <w:pPr>
              <w:spacing w:line="276" w:lineRule="auto"/>
              <w:jc w:val="right"/>
              <w:rPr>
                <w:rFonts w:ascii="Arial" w:hAnsi="Arial" w:cs="Arial"/>
                <w:b/>
                <w:sz w:val="20"/>
                <w:szCs w:val="20"/>
              </w:rPr>
            </w:pPr>
            <w:r>
              <w:rPr>
                <w:rFonts w:ascii="Arial" w:hAnsi="Arial" w:cs="Arial"/>
                <w:b/>
                <w:sz w:val="20"/>
                <w:szCs w:val="20"/>
              </w:rPr>
              <w:t>$112,26</w:t>
            </w:r>
            <w:r w:rsidR="00DB067D">
              <w:rPr>
                <w:rFonts w:ascii="Arial" w:hAnsi="Arial" w:cs="Arial"/>
                <w:b/>
                <w:sz w:val="20"/>
                <w:szCs w:val="20"/>
              </w:rPr>
              <w:t>9</w:t>
            </w:r>
            <w:r w:rsidR="00626445" w:rsidRPr="009A5131">
              <w:rPr>
                <w:rFonts w:ascii="Arial" w:hAnsi="Arial" w:cs="Arial"/>
                <w:b/>
                <w:sz w:val="20"/>
                <w:szCs w:val="20"/>
              </w:rPr>
              <w:t>.</w:t>
            </w:r>
            <w:r w:rsidR="00DB067D">
              <w:rPr>
                <w:rFonts w:ascii="Arial" w:hAnsi="Arial" w:cs="Arial"/>
                <w:b/>
                <w:sz w:val="20"/>
                <w:szCs w:val="20"/>
              </w:rPr>
              <w:t>87</w:t>
            </w:r>
          </w:p>
        </w:tc>
      </w:tr>
    </w:tbl>
    <w:p w14:paraId="143F3BF9" w14:textId="77777777" w:rsidR="00707F2F" w:rsidRPr="00707F2F" w:rsidRDefault="00707F2F" w:rsidP="00B93F1F">
      <w:pPr>
        <w:tabs>
          <w:tab w:val="left" w:pos="426"/>
        </w:tabs>
        <w:spacing w:line="360" w:lineRule="auto"/>
        <w:rPr>
          <w:rFonts w:ascii="Arial" w:hAnsi="Arial" w:cs="Arial"/>
          <w:b/>
          <w:bCs/>
          <w:szCs w:val="28"/>
          <w:highlight w:val="yellow"/>
        </w:rPr>
      </w:pPr>
    </w:p>
    <w:p w14:paraId="411201E8" w14:textId="1B66AB2D" w:rsidR="00F16F5B" w:rsidRDefault="00F466FB"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 las cuales se detallan a continuación:</w:t>
      </w:r>
    </w:p>
    <w:p w14:paraId="4CC18DAD" w14:textId="26CF9AA5" w:rsidR="004A4C8C" w:rsidRDefault="004A4C8C" w:rsidP="0000347D">
      <w:pPr>
        <w:tabs>
          <w:tab w:val="left" w:pos="426"/>
        </w:tabs>
        <w:spacing w:line="360" w:lineRule="auto"/>
        <w:ind w:right="190"/>
        <w:jc w:val="both"/>
        <w:rPr>
          <w:rFonts w:ascii="Arial" w:hAnsi="Arial" w:cs="Arial"/>
          <w:szCs w:val="28"/>
        </w:rPr>
      </w:pPr>
    </w:p>
    <w:p w14:paraId="056C6E08" w14:textId="6B5C1504" w:rsidR="004A4C8C" w:rsidRDefault="004A4C8C" w:rsidP="0000347D">
      <w:pPr>
        <w:tabs>
          <w:tab w:val="left" w:pos="426"/>
        </w:tabs>
        <w:spacing w:line="360" w:lineRule="auto"/>
        <w:ind w:right="190"/>
        <w:jc w:val="both"/>
        <w:rPr>
          <w:rFonts w:ascii="Arial" w:hAnsi="Arial" w:cs="Arial"/>
          <w:szCs w:val="28"/>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6"/>
        <w:gridCol w:w="2978"/>
        <w:gridCol w:w="2836"/>
        <w:gridCol w:w="1815"/>
      </w:tblGrid>
      <w:tr w:rsidR="004A4C8C" w:rsidRPr="00C32459" w14:paraId="24D25728" w14:textId="77777777" w:rsidTr="004A4C8C">
        <w:trPr>
          <w:tblHeader/>
          <w:jc w:val="center"/>
        </w:trPr>
        <w:tc>
          <w:tcPr>
            <w:tcW w:w="970" w:type="pct"/>
            <w:shd w:val="clear" w:color="auto" w:fill="D0CECE" w:themeFill="background2" w:themeFillShade="E6"/>
            <w:vAlign w:val="center"/>
          </w:tcPr>
          <w:p w14:paraId="69E719E4" w14:textId="77777777" w:rsidR="004A4C8C" w:rsidRPr="00D75E6C" w:rsidRDefault="004A4C8C" w:rsidP="004A4C8C">
            <w:pPr>
              <w:spacing w:line="360" w:lineRule="auto"/>
              <w:ind w:left="306"/>
              <w:jc w:val="both"/>
              <w:rPr>
                <w:rFonts w:ascii="Arial" w:hAnsi="Arial" w:cs="Arial"/>
                <w:b/>
                <w:sz w:val="20"/>
                <w:szCs w:val="20"/>
              </w:rPr>
            </w:pPr>
            <w:r>
              <w:rPr>
                <w:rFonts w:ascii="Arial" w:hAnsi="Arial" w:cs="Arial"/>
                <w:b/>
                <w:sz w:val="20"/>
                <w:szCs w:val="20"/>
              </w:rPr>
              <w:t>Referencia</w:t>
            </w:r>
          </w:p>
        </w:tc>
        <w:tc>
          <w:tcPr>
            <w:tcW w:w="1573" w:type="pct"/>
            <w:shd w:val="clear" w:color="auto" w:fill="D0CECE" w:themeFill="background2" w:themeFillShade="E6"/>
            <w:vAlign w:val="center"/>
          </w:tcPr>
          <w:p w14:paraId="61D93A1C" w14:textId="59921316" w:rsidR="004A4C8C" w:rsidRPr="00C32459" w:rsidRDefault="004A4C8C" w:rsidP="004A4C8C">
            <w:pPr>
              <w:spacing w:line="360" w:lineRule="auto"/>
              <w:jc w:val="center"/>
              <w:rPr>
                <w:rFonts w:ascii="Arial" w:hAnsi="Arial" w:cs="Arial"/>
                <w:b/>
                <w:sz w:val="20"/>
                <w:szCs w:val="20"/>
              </w:rPr>
            </w:pPr>
            <w:r w:rsidRPr="00C32459">
              <w:rPr>
                <w:rFonts w:ascii="Arial" w:hAnsi="Arial" w:cs="Arial"/>
                <w:b/>
                <w:sz w:val="20"/>
                <w:szCs w:val="20"/>
              </w:rPr>
              <w:t>Concepto de</w:t>
            </w:r>
            <w:r>
              <w:rPr>
                <w:rFonts w:ascii="Arial" w:hAnsi="Arial" w:cs="Arial"/>
                <w:b/>
                <w:sz w:val="20"/>
                <w:szCs w:val="20"/>
              </w:rPr>
              <w:t xml:space="preserve"> la Observación</w:t>
            </w:r>
          </w:p>
        </w:tc>
        <w:tc>
          <w:tcPr>
            <w:tcW w:w="1498" w:type="pct"/>
            <w:shd w:val="clear" w:color="auto" w:fill="D0CECE" w:themeFill="background2" w:themeFillShade="E6"/>
            <w:vAlign w:val="center"/>
          </w:tcPr>
          <w:p w14:paraId="400AA7C5" w14:textId="77777777" w:rsidR="004A4C8C" w:rsidRDefault="004A4C8C" w:rsidP="004A4C8C">
            <w:pPr>
              <w:spacing w:line="360" w:lineRule="auto"/>
              <w:jc w:val="center"/>
              <w:rPr>
                <w:rFonts w:ascii="Arial" w:hAnsi="Arial" w:cs="Arial"/>
                <w:b/>
                <w:sz w:val="20"/>
                <w:szCs w:val="20"/>
              </w:rPr>
            </w:pPr>
            <w:r>
              <w:rPr>
                <w:rFonts w:ascii="Arial" w:hAnsi="Arial" w:cs="Arial"/>
                <w:b/>
                <w:sz w:val="20"/>
                <w:szCs w:val="20"/>
              </w:rPr>
              <w:t>Síntesis de</w:t>
            </w:r>
          </w:p>
          <w:p w14:paraId="65972ECB" w14:textId="17695C67" w:rsidR="004A4C8C" w:rsidRPr="00C32459" w:rsidRDefault="004A4C8C" w:rsidP="004A4C8C">
            <w:pPr>
              <w:spacing w:line="360" w:lineRule="auto"/>
              <w:jc w:val="center"/>
              <w:rPr>
                <w:rFonts w:ascii="Arial" w:hAnsi="Arial" w:cs="Arial"/>
                <w:b/>
                <w:sz w:val="20"/>
                <w:szCs w:val="20"/>
              </w:rPr>
            </w:pPr>
            <w:r>
              <w:rPr>
                <w:rFonts w:ascii="Arial" w:hAnsi="Arial" w:cs="Arial"/>
                <w:b/>
                <w:sz w:val="20"/>
                <w:szCs w:val="20"/>
              </w:rPr>
              <w:t xml:space="preserve"> Justificaciones y Aclaraciones</w:t>
            </w:r>
          </w:p>
        </w:tc>
        <w:tc>
          <w:tcPr>
            <w:tcW w:w="959" w:type="pct"/>
            <w:shd w:val="clear" w:color="auto" w:fill="D0CECE" w:themeFill="background2" w:themeFillShade="E6"/>
            <w:vAlign w:val="center"/>
          </w:tcPr>
          <w:p w14:paraId="73EB0DCA" w14:textId="3F46BE52" w:rsidR="004A4C8C" w:rsidRDefault="004A4C8C" w:rsidP="004A4C8C">
            <w:pPr>
              <w:spacing w:line="360" w:lineRule="auto"/>
              <w:jc w:val="center"/>
              <w:rPr>
                <w:rFonts w:ascii="Arial" w:hAnsi="Arial" w:cs="Arial"/>
                <w:b/>
                <w:sz w:val="20"/>
                <w:szCs w:val="20"/>
              </w:rPr>
            </w:pPr>
            <w:r>
              <w:rPr>
                <w:rFonts w:ascii="Arial" w:hAnsi="Arial" w:cs="Arial"/>
                <w:b/>
                <w:sz w:val="20"/>
                <w:szCs w:val="20"/>
              </w:rPr>
              <w:t>Acción Promovida/</w:t>
            </w:r>
          </w:p>
          <w:p w14:paraId="1B7CFBBE" w14:textId="5F335F07" w:rsidR="004A4C8C" w:rsidRPr="00C32459" w:rsidRDefault="004A4C8C" w:rsidP="004A4C8C">
            <w:pPr>
              <w:spacing w:line="360" w:lineRule="auto"/>
              <w:jc w:val="center"/>
              <w:rPr>
                <w:rFonts w:ascii="Arial" w:hAnsi="Arial" w:cs="Arial"/>
                <w:b/>
                <w:sz w:val="20"/>
                <w:szCs w:val="20"/>
              </w:rPr>
            </w:pPr>
            <w:r>
              <w:rPr>
                <w:rFonts w:ascii="Arial" w:hAnsi="Arial" w:cs="Arial"/>
                <w:b/>
                <w:sz w:val="20"/>
                <w:szCs w:val="20"/>
              </w:rPr>
              <w:t>Recomendación</w:t>
            </w:r>
          </w:p>
        </w:tc>
      </w:tr>
      <w:tr w:rsidR="004A4C8C" w:rsidRPr="00087F8B" w14:paraId="07E1185F" w14:textId="77777777" w:rsidTr="004A4C8C">
        <w:trPr>
          <w:jc w:val="center"/>
        </w:trPr>
        <w:tc>
          <w:tcPr>
            <w:tcW w:w="970" w:type="pct"/>
          </w:tcPr>
          <w:p w14:paraId="346656AC"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5517E6B7"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1</w:t>
            </w:r>
          </w:p>
        </w:tc>
        <w:tc>
          <w:tcPr>
            <w:tcW w:w="1573" w:type="pct"/>
          </w:tcPr>
          <w:p w14:paraId="0270B6CD" w14:textId="210C4134" w:rsidR="004A4C8C" w:rsidRPr="00C32459"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r w:rsidRPr="00C32459">
              <w:rPr>
                <w:rFonts w:ascii="Arial" w:hAnsi="Arial" w:cs="Arial"/>
                <w:sz w:val="16"/>
                <w:szCs w:val="16"/>
              </w:rPr>
              <w:t xml:space="preserve"> </w:t>
            </w:r>
          </w:p>
        </w:tc>
        <w:tc>
          <w:tcPr>
            <w:tcW w:w="1498" w:type="pct"/>
          </w:tcPr>
          <w:p w14:paraId="392181EF" w14:textId="11F29685" w:rsidR="004A4C8C" w:rsidRPr="009E5DFB" w:rsidRDefault="009E5DFB" w:rsidP="004A4C8C">
            <w:pPr>
              <w:spacing w:line="360" w:lineRule="auto"/>
              <w:jc w:val="both"/>
              <w:rPr>
                <w:rFonts w:ascii="Arial" w:hAnsi="Arial" w:cs="Arial"/>
                <w:sz w:val="16"/>
                <w:szCs w:val="16"/>
              </w:rPr>
            </w:pPr>
            <w:r w:rsidRPr="009E5DFB">
              <w:rPr>
                <w:rFonts w:ascii="Arial" w:hAnsi="Arial" w:cs="Arial"/>
                <w:sz w:val="16"/>
                <w:szCs w:val="16"/>
              </w:rPr>
              <w:t xml:space="preserve">El ente </w:t>
            </w:r>
            <w:proofErr w:type="spellStart"/>
            <w:r w:rsidRPr="009E5DFB">
              <w:rPr>
                <w:rFonts w:ascii="Arial" w:hAnsi="Arial" w:cs="Arial"/>
                <w:sz w:val="16"/>
                <w:szCs w:val="16"/>
              </w:rPr>
              <w:t>fiscalizado</w:t>
            </w:r>
            <w:proofErr w:type="spellEnd"/>
            <w:r w:rsidRPr="009E5DFB">
              <w:rPr>
                <w:rFonts w:ascii="Arial" w:hAnsi="Arial" w:cs="Arial"/>
                <w:sz w:val="16"/>
                <w:szCs w:val="16"/>
              </w:rPr>
              <w:t xml:space="preserve"> presentó mediante oficio número UCA/REC/0033/2021 de fecha 19 de enero del 2021, argumento </w:t>
            </w:r>
            <w:proofErr w:type="spellStart"/>
            <w:r w:rsidRPr="009E5DFB">
              <w:rPr>
                <w:rFonts w:ascii="Arial" w:hAnsi="Arial" w:cs="Arial"/>
                <w:sz w:val="16"/>
                <w:szCs w:val="16"/>
              </w:rPr>
              <w:t>justificatorio</w:t>
            </w:r>
            <w:proofErr w:type="spellEnd"/>
            <w:r>
              <w:rPr>
                <w:rFonts w:ascii="Arial" w:hAnsi="Arial" w:cs="Arial"/>
                <w:sz w:val="16"/>
                <w:szCs w:val="16"/>
              </w:rPr>
              <w:t>, pero no es suficiente para desvirtuar la observación.</w:t>
            </w:r>
          </w:p>
        </w:tc>
        <w:tc>
          <w:tcPr>
            <w:tcW w:w="959" w:type="pct"/>
          </w:tcPr>
          <w:p w14:paraId="55826ECA" w14:textId="6C2592B6" w:rsidR="004A4C8C" w:rsidRPr="00FC17B2" w:rsidRDefault="009E5DFB" w:rsidP="004A4C8C">
            <w:pPr>
              <w:spacing w:line="360" w:lineRule="auto"/>
              <w:jc w:val="center"/>
              <w:rPr>
                <w:rFonts w:ascii="Arial" w:hAnsi="Arial" w:cs="Arial"/>
                <w:sz w:val="16"/>
                <w:szCs w:val="16"/>
              </w:rPr>
            </w:pPr>
            <w:r>
              <w:rPr>
                <w:rFonts w:ascii="Arial" w:hAnsi="Arial" w:cs="Arial"/>
                <w:sz w:val="16"/>
                <w:szCs w:val="16"/>
              </w:rPr>
              <w:t>Recomendación</w:t>
            </w:r>
          </w:p>
        </w:tc>
      </w:tr>
      <w:tr w:rsidR="004A4C8C" w:rsidRPr="00087F8B" w14:paraId="7610F14C" w14:textId="77777777" w:rsidTr="004A4C8C">
        <w:trPr>
          <w:jc w:val="center"/>
        </w:trPr>
        <w:tc>
          <w:tcPr>
            <w:tcW w:w="970" w:type="pct"/>
          </w:tcPr>
          <w:p w14:paraId="6170B7F2"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3C4DAB09"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2</w:t>
            </w:r>
          </w:p>
        </w:tc>
        <w:tc>
          <w:tcPr>
            <w:tcW w:w="1573" w:type="pct"/>
          </w:tcPr>
          <w:p w14:paraId="0AA7563C" w14:textId="4E82DF22"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50A3E6BB" w14:textId="400E8C30" w:rsidR="004A4C8C" w:rsidRPr="00EE2570" w:rsidRDefault="00EE2570" w:rsidP="004A4C8C">
            <w:pPr>
              <w:spacing w:line="360" w:lineRule="auto"/>
              <w:ind w:right="190"/>
              <w:jc w:val="both"/>
              <w:rPr>
                <w:rFonts w:ascii="Arial" w:hAnsi="Arial" w:cs="Arial"/>
                <w:sz w:val="16"/>
                <w:szCs w:val="16"/>
              </w:rPr>
            </w:pPr>
            <w:r w:rsidRPr="00EE2570">
              <w:rPr>
                <w:rFonts w:ascii="Arial" w:hAnsi="Arial" w:cs="Arial"/>
                <w:sz w:val="16"/>
                <w:szCs w:val="16"/>
              </w:rPr>
              <w:t xml:space="preserve">El ente </w:t>
            </w:r>
            <w:proofErr w:type="spellStart"/>
            <w:r w:rsidRPr="00EE2570">
              <w:rPr>
                <w:rFonts w:ascii="Arial" w:hAnsi="Arial" w:cs="Arial"/>
                <w:sz w:val="16"/>
                <w:szCs w:val="16"/>
              </w:rPr>
              <w:t>fiscalizado</w:t>
            </w:r>
            <w:proofErr w:type="spellEnd"/>
            <w:r w:rsidRPr="00EE2570">
              <w:rPr>
                <w:rFonts w:ascii="Arial" w:hAnsi="Arial" w:cs="Arial"/>
                <w:sz w:val="16"/>
                <w:szCs w:val="16"/>
              </w:rPr>
              <w:t xml:space="preserve"> presentó mediante oficio número UCA/REC/0033/2021 de fecha 19 de enero del 2021, argumento </w:t>
            </w:r>
            <w:proofErr w:type="spellStart"/>
            <w:r w:rsidRPr="00EE2570">
              <w:rPr>
                <w:rFonts w:ascii="Arial" w:hAnsi="Arial" w:cs="Arial"/>
                <w:sz w:val="16"/>
                <w:szCs w:val="16"/>
              </w:rPr>
              <w:t>justificatorio</w:t>
            </w:r>
            <w:proofErr w:type="spellEnd"/>
            <w:r>
              <w:rPr>
                <w:rFonts w:ascii="Arial" w:hAnsi="Arial" w:cs="Arial"/>
                <w:sz w:val="16"/>
                <w:szCs w:val="16"/>
              </w:rPr>
              <w:t>, el cual es insuficiente para desvirtuar lo observado.</w:t>
            </w:r>
          </w:p>
        </w:tc>
        <w:tc>
          <w:tcPr>
            <w:tcW w:w="959" w:type="pct"/>
          </w:tcPr>
          <w:p w14:paraId="3AD770D8" w14:textId="4D022C1F" w:rsidR="004A4C8C" w:rsidRPr="00087F8B" w:rsidRDefault="00EE2570" w:rsidP="004A4C8C">
            <w:pPr>
              <w:spacing w:line="360" w:lineRule="auto"/>
              <w:jc w:val="center"/>
              <w:rPr>
                <w:rFonts w:ascii="Arial" w:hAnsi="Arial" w:cs="Arial"/>
                <w:sz w:val="16"/>
                <w:szCs w:val="16"/>
              </w:rPr>
            </w:pPr>
            <w:r>
              <w:rPr>
                <w:rFonts w:ascii="Arial" w:hAnsi="Arial" w:cs="Arial"/>
                <w:sz w:val="16"/>
                <w:szCs w:val="16"/>
              </w:rPr>
              <w:t>Recomendación</w:t>
            </w:r>
          </w:p>
        </w:tc>
      </w:tr>
      <w:tr w:rsidR="004A4C8C" w:rsidRPr="00087F8B" w14:paraId="12B1A5AC" w14:textId="77777777" w:rsidTr="004A4C8C">
        <w:trPr>
          <w:jc w:val="center"/>
        </w:trPr>
        <w:tc>
          <w:tcPr>
            <w:tcW w:w="970" w:type="pct"/>
          </w:tcPr>
          <w:p w14:paraId="0305E0DB"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138FE8EF"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3</w:t>
            </w:r>
          </w:p>
        </w:tc>
        <w:tc>
          <w:tcPr>
            <w:tcW w:w="1573" w:type="pct"/>
          </w:tcPr>
          <w:p w14:paraId="12E7D539" w14:textId="26BB3190"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62EB9F42" w14:textId="24636A40" w:rsidR="004A4C8C" w:rsidRPr="00087F8B" w:rsidRDefault="00BF7CBA" w:rsidP="004A4C8C">
            <w:pPr>
              <w:spacing w:line="360" w:lineRule="auto"/>
              <w:jc w:val="both"/>
              <w:rPr>
                <w:rFonts w:ascii="Arial" w:hAnsi="Arial" w:cs="Arial"/>
                <w:sz w:val="16"/>
                <w:szCs w:val="16"/>
              </w:rPr>
            </w:pPr>
            <w:r w:rsidRPr="00BF7CBA">
              <w:rPr>
                <w:rFonts w:ascii="Arial" w:hAnsi="Arial" w:cs="Arial"/>
                <w:sz w:val="16"/>
                <w:szCs w:val="16"/>
              </w:rPr>
              <w:t xml:space="preserve">El ente </w:t>
            </w:r>
            <w:proofErr w:type="spellStart"/>
            <w:r w:rsidRPr="00BF7CBA">
              <w:rPr>
                <w:rFonts w:ascii="Arial" w:hAnsi="Arial" w:cs="Arial"/>
                <w:sz w:val="16"/>
                <w:szCs w:val="16"/>
              </w:rPr>
              <w:t>fiscalizado</w:t>
            </w:r>
            <w:proofErr w:type="spellEnd"/>
            <w:r w:rsidRPr="00BF7CBA">
              <w:rPr>
                <w:rFonts w:ascii="Arial" w:hAnsi="Arial" w:cs="Arial"/>
                <w:sz w:val="16"/>
                <w:szCs w:val="16"/>
              </w:rPr>
              <w:t xml:space="preserve"> presentó mediante oficio número</w:t>
            </w:r>
            <w:r w:rsidRPr="003A5C0D">
              <w:rPr>
                <w:rFonts w:ascii="Arial" w:hAnsi="Arial" w:cs="Arial"/>
              </w:rPr>
              <w:t xml:space="preserve"> </w:t>
            </w:r>
            <w:r w:rsidRPr="00BF7CBA">
              <w:rPr>
                <w:rFonts w:ascii="Arial" w:hAnsi="Arial" w:cs="Arial"/>
                <w:sz w:val="16"/>
                <w:szCs w:val="16"/>
              </w:rPr>
              <w:t>UCA/REC/0033/2021 de fecha 19 de enero del</w:t>
            </w:r>
            <w:r w:rsidRPr="003A5C0D">
              <w:rPr>
                <w:rFonts w:ascii="Arial" w:hAnsi="Arial" w:cs="Arial"/>
              </w:rPr>
              <w:t xml:space="preserve"> </w:t>
            </w:r>
            <w:r w:rsidRPr="00BF7CBA">
              <w:rPr>
                <w:rFonts w:ascii="Arial" w:hAnsi="Arial" w:cs="Arial"/>
                <w:sz w:val="16"/>
                <w:szCs w:val="16"/>
              </w:rPr>
              <w:t xml:space="preserve">2021, argumento </w:t>
            </w:r>
            <w:proofErr w:type="spellStart"/>
            <w:r w:rsidRPr="00BF7CBA">
              <w:rPr>
                <w:rFonts w:ascii="Arial" w:hAnsi="Arial" w:cs="Arial"/>
                <w:sz w:val="16"/>
                <w:szCs w:val="16"/>
              </w:rPr>
              <w:t>justificatorio</w:t>
            </w:r>
            <w:proofErr w:type="spellEnd"/>
            <w:r>
              <w:rPr>
                <w:rFonts w:ascii="Arial" w:hAnsi="Arial" w:cs="Arial"/>
                <w:sz w:val="16"/>
                <w:szCs w:val="16"/>
              </w:rPr>
              <w:t xml:space="preserve"> y se adjunta tabulador de sueldos vigente.</w:t>
            </w:r>
          </w:p>
        </w:tc>
        <w:tc>
          <w:tcPr>
            <w:tcW w:w="959" w:type="pct"/>
          </w:tcPr>
          <w:p w14:paraId="04497F9F" w14:textId="72E6E5F3" w:rsidR="004A4C8C" w:rsidRPr="00087F8B" w:rsidRDefault="00BF7CBA" w:rsidP="00BF7CBA">
            <w:pPr>
              <w:spacing w:line="360" w:lineRule="auto"/>
              <w:jc w:val="center"/>
              <w:rPr>
                <w:rFonts w:ascii="Arial" w:hAnsi="Arial" w:cs="Arial"/>
                <w:sz w:val="16"/>
                <w:szCs w:val="16"/>
              </w:rPr>
            </w:pPr>
            <w:r>
              <w:rPr>
                <w:rFonts w:ascii="Arial" w:hAnsi="Arial" w:cs="Arial"/>
                <w:sz w:val="16"/>
                <w:szCs w:val="16"/>
              </w:rPr>
              <w:t>Solventada</w:t>
            </w:r>
          </w:p>
        </w:tc>
      </w:tr>
      <w:tr w:rsidR="004A4C8C" w:rsidRPr="00965FAF" w14:paraId="133D6EC9" w14:textId="77777777" w:rsidTr="004A4C8C">
        <w:trPr>
          <w:jc w:val="center"/>
        </w:trPr>
        <w:tc>
          <w:tcPr>
            <w:tcW w:w="970" w:type="pct"/>
          </w:tcPr>
          <w:p w14:paraId="442D5FB9"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1</w:t>
            </w:r>
          </w:p>
          <w:p w14:paraId="1BBE0471"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4</w:t>
            </w:r>
          </w:p>
        </w:tc>
        <w:tc>
          <w:tcPr>
            <w:tcW w:w="1573" w:type="pct"/>
          </w:tcPr>
          <w:p w14:paraId="63BD1A6C" w14:textId="74C3A2AC"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68AB83FD" w14:textId="24EC3737" w:rsidR="004A4C8C" w:rsidRPr="002E5038" w:rsidRDefault="002E5038" w:rsidP="004A4C8C">
            <w:pPr>
              <w:spacing w:line="360" w:lineRule="auto"/>
              <w:jc w:val="both"/>
              <w:rPr>
                <w:rFonts w:ascii="Arial" w:hAnsi="Arial" w:cs="Arial"/>
                <w:sz w:val="16"/>
                <w:szCs w:val="16"/>
              </w:rPr>
            </w:pPr>
            <w:r w:rsidRPr="002E5038">
              <w:rPr>
                <w:rFonts w:ascii="Arial" w:hAnsi="Arial" w:cs="Arial"/>
                <w:sz w:val="16"/>
                <w:szCs w:val="16"/>
              </w:rPr>
              <w:t xml:space="preserve">El ente </w:t>
            </w:r>
            <w:proofErr w:type="spellStart"/>
            <w:r w:rsidRPr="002E5038">
              <w:rPr>
                <w:rFonts w:ascii="Arial" w:hAnsi="Arial" w:cs="Arial"/>
                <w:sz w:val="16"/>
                <w:szCs w:val="16"/>
              </w:rPr>
              <w:t>fiscalizado</w:t>
            </w:r>
            <w:proofErr w:type="spellEnd"/>
            <w:r w:rsidRPr="002E5038">
              <w:rPr>
                <w:rFonts w:ascii="Arial" w:hAnsi="Arial" w:cs="Arial"/>
                <w:sz w:val="16"/>
                <w:szCs w:val="16"/>
              </w:rPr>
              <w:t xml:space="preserve"> presentó mediante oficio número UCA/REC/0033/2021 de fecha 19 de enero del 2021, argumento </w:t>
            </w:r>
            <w:proofErr w:type="spellStart"/>
            <w:r w:rsidRPr="002E5038">
              <w:rPr>
                <w:rFonts w:ascii="Arial" w:hAnsi="Arial" w:cs="Arial"/>
                <w:sz w:val="16"/>
                <w:szCs w:val="16"/>
              </w:rPr>
              <w:t>justificatorio</w:t>
            </w:r>
            <w:proofErr w:type="spellEnd"/>
            <w:r w:rsidR="003C6192">
              <w:rPr>
                <w:rFonts w:ascii="Arial" w:hAnsi="Arial" w:cs="Arial"/>
                <w:sz w:val="16"/>
                <w:szCs w:val="16"/>
              </w:rPr>
              <w:t>.</w:t>
            </w:r>
            <w:r w:rsidR="003C6192">
              <w:rPr>
                <w:rFonts w:ascii="Arial" w:hAnsi="Arial" w:cs="Arial"/>
              </w:rPr>
              <w:t xml:space="preserve"> </w:t>
            </w:r>
            <w:r w:rsidR="003C6192" w:rsidRPr="003C6192">
              <w:rPr>
                <w:rFonts w:ascii="Arial" w:hAnsi="Arial" w:cs="Arial"/>
                <w:sz w:val="16"/>
                <w:szCs w:val="16"/>
              </w:rPr>
              <w:t>Mediante oficio presentado en Oficialía de Partes de esta Auditoria Superior, en fecha 27 de enero del 2021, se presentan argumentos y documentación adicional</w:t>
            </w:r>
            <w:r w:rsidRPr="003C6192">
              <w:rPr>
                <w:rFonts w:ascii="Arial" w:hAnsi="Arial" w:cs="Arial"/>
                <w:sz w:val="16"/>
                <w:szCs w:val="16"/>
              </w:rPr>
              <w:t xml:space="preserve"> </w:t>
            </w:r>
            <w:r w:rsidR="003C6192">
              <w:rPr>
                <w:rFonts w:ascii="Arial" w:hAnsi="Arial" w:cs="Arial"/>
                <w:sz w:val="16"/>
                <w:szCs w:val="16"/>
              </w:rPr>
              <w:t xml:space="preserve">los </w:t>
            </w:r>
            <w:r>
              <w:rPr>
                <w:rFonts w:ascii="Arial" w:hAnsi="Arial" w:cs="Arial"/>
                <w:sz w:val="16"/>
                <w:szCs w:val="16"/>
              </w:rPr>
              <w:t xml:space="preserve"> cual</w:t>
            </w:r>
            <w:r w:rsidR="003C6192">
              <w:rPr>
                <w:rFonts w:ascii="Arial" w:hAnsi="Arial" w:cs="Arial"/>
                <w:sz w:val="16"/>
                <w:szCs w:val="16"/>
              </w:rPr>
              <w:t>es no son</w:t>
            </w:r>
            <w:r>
              <w:rPr>
                <w:rFonts w:ascii="Arial" w:hAnsi="Arial" w:cs="Arial"/>
                <w:sz w:val="16"/>
                <w:szCs w:val="16"/>
              </w:rPr>
              <w:t xml:space="preserve"> suficiente</w:t>
            </w:r>
            <w:r w:rsidR="003C6192">
              <w:rPr>
                <w:rFonts w:ascii="Arial" w:hAnsi="Arial" w:cs="Arial"/>
                <w:sz w:val="16"/>
                <w:szCs w:val="16"/>
              </w:rPr>
              <w:t>s</w:t>
            </w:r>
            <w:r>
              <w:rPr>
                <w:rFonts w:ascii="Arial" w:hAnsi="Arial" w:cs="Arial"/>
                <w:sz w:val="16"/>
                <w:szCs w:val="16"/>
              </w:rPr>
              <w:t xml:space="preserve"> para desvirtuar la observación.</w:t>
            </w:r>
          </w:p>
        </w:tc>
        <w:tc>
          <w:tcPr>
            <w:tcW w:w="959" w:type="pct"/>
          </w:tcPr>
          <w:p w14:paraId="16F36A30" w14:textId="4B326B5A" w:rsidR="004A4C8C" w:rsidRPr="00087F8B" w:rsidRDefault="002E5038" w:rsidP="002E5038">
            <w:pPr>
              <w:spacing w:line="360" w:lineRule="auto"/>
              <w:jc w:val="center"/>
              <w:rPr>
                <w:rFonts w:ascii="Arial" w:hAnsi="Arial" w:cs="Arial"/>
                <w:sz w:val="16"/>
                <w:szCs w:val="16"/>
              </w:rPr>
            </w:pPr>
            <w:r>
              <w:rPr>
                <w:rFonts w:ascii="Arial" w:hAnsi="Arial" w:cs="Arial"/>
                <w:sz w:val="16"/>
                <w:szCs w:val="16"/>
              </w:rPr>
              <w:t>Pliego de Observaciones</w:t>
            </w:r>
          </w:p>
        </w:tc>
      </w:tr>
      <w:tr w:rsidR="004A4C8C" w:rsidRPr="00087F8B" w14:paraId="5B850550" w14:textId="77777777" w:rsidTr="004A4C8C">
        <w:trPr>
          <w:trHeight w:val="422"/>
          <w:jc w:val="center"/>
        </w:trPr>
        <w:tc>
          <w:tcPr>
            <w:tcW w:w="970" w:type="pct"/>
          </w:tcPr>
          <w:p w14:paraId="36CFC31A"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1</w:t>
            </w:r>
          </w:p>
          <w:p w14:paraId="5B7C8B1E"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5</w:t>
            </w:r>
          </w:p>
        </w:tc>
        <w:tc>
          <w:tcPr>
            <w:tcW w:w="1573" w:type="pct"/>
          </w:tcPr>
          <w:p w14:paraId="53F1F376" w14:textId="2BA5A417" w:rsidR="004A4C8C" w:rsidRPr="00650291"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0415CF7C" w14:textId="21F778E0" w:rsidR="004A4C8C" w:rsidRPr="00ED2014" w:rsidRDefault="00ED2014" w:rsidP="004A4C8C">
            <w:pPr>
              <w:spacing w:line="360" w:lineRule="auto"/>
              <w:ind w:right="190"/>
              <w:jc w:val="both"/>
              <w:rPr>
                <w:rFonts w:ascii="Arial" w:hAnsi="Arial" w:cs="Arial"/>
                <w:sz w:val="16"/>
                <w:szCs w:val="16"/>
              </w:rPr>
            </w:pPr>
            <w:r w:rsidRPr="00ED2014">
              <w:rPr>
                <w:rFonts w:ascii="Arial" w:hAnsi="Arial" w:cs="Arial"/>
                <w:sz w:val="16"/>
                <w:szCs w:val="16"/>
              </w:rPr>
              <w:t xml:space="preserve">El ente </w:t>
            </w:r>
            <w:proofErr w:type="spellStart"/>
            <w:r w:rsidRPr="00ED2014">
              <w:rPr>
                <w:rFonts w:ascii="Arial" w:hAnsi="Arial" w:cs="Arial"/>
                <w:sz w:val="16"/>
                <w:szCs w:val="16"/>
              </w:rPr>
              <w:t>fiscalizado</w:t>
            </w:r>
            <w:proofErr w:type="spellEnd"/>
            <w:r w:rsidRPr="00ED2014">
              <w:rPr>
                <w:rFonts w:ascii="Arial" w:hAnsi="Arial" w:cs="Arial"/>
                <w:sz w:val="16"/>
                <w:szCs w:val="16"/>
              </w:rPr>
              <w:t xml:space="preserve"> presentó mediante oficio número UCA/REC/0033/2021 de fecha 19 de enero del 2021, argumento </w:t>
            </w:r>
            <w:proofErr w:type="spellStart"/>
            <w:r w:rsidRPr="00ED2014">
              <w:rPr>
                <w:rFonts w:ascii="Arial" w:hAnsi="Arial" w:cs="Arial"/>
                <w:sz w:val="16"/>
                <w:szCs w:val="16"/>
              </w:rPr>
              <w:t>justificatorio</w:t>
            </w:r>
            <w:proofErr w:type="spellEnd"/>
            <w:r>
              <w:rPr>
                <w:rFonts w:ascii="Arial" w:hAnsi="Arial" w:cs="Arial"/>
                <w:sz w:val="16"/>
                <w:szCs w:val="16"/>
              </w:rPr>
              <w:t>, el cual es insuficiente para desvirtuar lo observado.</w:t>
            </w:r>
          </w:p>
        </w:tc>
        <w:tc>
          <w:tcPr>
            <w:tcW w:w="959" w:type="pct"/>
          </w:tcPr>
          <w:p w14:paraId="53C584D0" w14:textId="13A22AAD" w:rsidR="004A4C8C" w:rsidRDefault="00ED2014" w:rsidP="004A4C8C">
            <w:pPr>
              <w:spacing w:line="360" w:lineRule="auto"/>
              <w:jc w:val="center"/>
              <w:rPr>
                <w:rFonts w:ascii="Arial" w:hAnsi="Arial" w:cs="Arial"/>
                <w:sz w:val="16"/>
                <w:szCs w:val="16"/>
              </w:rPr>
            </w:pPr>
            <w:r>
              <w:rPr>
                <w:rFonts w:ascii="Arial" w:hAnsi="Arial" w:cs="Arial"/>
                <w:sz w:val="16"/>
                <w:szCs w:val="16"/>
              </w:rPr>
              <w:t>Promoción de Responsabilidad Administrativa Sancionatoria</w:t>
            </w:r>
          </w:p>
        </w:tc>
      </w:tr>
      <w:tr w:rsidR="004A4C8C" w:rsidRPr="00087F8B" w14:paraId="2D22B5B3" w14:textId="77777777" w:rsidTr="004A4C8C">
        <w:trPr>
          <w:trHeight w:val="422"/>
          <w:jc w:val="center"/>
        </w:trPr>
        <w:tc>
          <w:tcPr>
            <w:tcW w:w="970" w:type="pct"/>
          </w:tcPr>
          <w:p w14:paraId="1929C188"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71F22E5C"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6</w:t>
            </w:r>
          </w:p>
        </w:tc>
        <w:tc>
          <w:tcPr>
            <w:tcW w:w="1573" w:type="pct"/>
          </w:tcPr>
          <w:p w14:paraId="72E962D9" w14:textId="582BC050"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7E822088" w14:textId="0F051DA6" w:rsidR="004A4C8C" w:rsidRPr="009C6C99" w:rsidRDefault="009C6C99" w:rsidP="004A4C8C">
            <w:pPr>
              <w:spacing w:line="360" w:lineRule="auto"/>
              <w:ind w:right="190"/>
              <w:jc w:val="both"/>
              <w:rPr>
                <w:rFonts w:ascii="Arial" w:hAnsi="Arial" w:cs="Arial"/>
                <w:sz w:val="16"/>
                <w:szCs w:val="16"/>
              </w:rPr>
            </w:pPr>
            <w:r w:rsidRPr="009C6C99">
              <w:rPr>
                <w:rFonts w:ascii="Arial" w:hAnsi="Arial" w:cs="Arial"/>
                <w:sz w:val="16"/>
                <w:szCs w:val="16"/>
              </w:rPr>
              <w:t xml:space="preserve">El ente </w:t>
            </w:r>
            <w:proofErr w:type="spellStart"/>
            <w:r w:rsidRPr="009C6C99">
              <w:rPr>
                <w:rFonts w:ascii="Arial" w:hAnsi="Arial" w:cs="Arial"/>
                <w:sz w:val="16"/>
                <w:szCs w:val="16"/>
              </w:rPr>
              <w:t>fiscalizado</w:t>
            </w:r>
            <w:proofErr w:type="spellEnd"/>
            <w:r w:rsidRPr="009C6C99">
              <w:rPr>
                <w:rFonts w:ascii="Arial" w:hAnsi="Arial" w:cs="Arial"/>
                <w:sz w:val="16"/>
                <w:szCs w:val="16"/>
              </w:rPr>
              <w:t xml:space="preserve"> presentó mediante oficio número UCA/REC/0033/2021 de fecha 19 de enero del 2021, argumento </w:t>
            </w:r>
            <w:proofErr w:type="spellStart"/>
            <w:r w:rsidRPr="009C6C99">
              <w:rPr>
                <w:rFonts w:ascii="Arial" w:hAnsi="Arial" w:cs="Arial"/>
                <w:sz w:val="16"/>
                <w:szCs w:val="16"/>
              </w:rPr>
              <w:t>justificatorio</w:t>
            </w:r>
            <w:proofErr w:type="spellEnd"/>
            <w:r>
              <w:rPr>
                <w:rFonts w:ascii="Arial" w:hAnsi="Arial" w:cs="Arial"/>
                <w:sz w:val="16"/>
                <w:szCs w:val="16"/>
              </w:rPr>
              <w:t>.</w:t>
            </w:r>
            <w:r w:rsidRPr="009C6C99">
              <w:rPr>
                <w:rFonts w:ascii="Arial" w:hAnsi="Arial" w:cs="Arial"/>
                <w:sz w:val="16"/>
                <w:szCs w:val="16"/>
              </w:rPr>
              <w:t xml:space="preserve"> Se anexa el CD certificado denominado “CUENTA PÚBLICA 2019” mismo que contiene los documentos con firma autógrafa de los colaboradores</w:t>
            </w:r>
            <w:r>
              <w:rPr>
                <w:rFonts w:ascii="Arial" w:hAnsi="Arial" w:cs="Arial"/>
                <w:sz w:val="16"/>
                <w:szCs w:val="16"/>
              </w:rPr>
              <w:t>.</w:t>
            </w:r>
          </w:p>
        </w:tc>
        <w:tc>
          <w:tcPr>
            <w:tcW w:w="959" w:type="pct"/>
          </w:tcPr>
          <w:p w14:paraId="6126EB6E" w14:textId="06CE63E9" w:rsidR="004A4C8C" w:rsidRPr="00087F8B" w:rsidRDefault="009C6C99" w:rsidP="004A4C8C">
            <w:pPr>
              <w:spacing w:line="360" w:lineRule="auto"/>
              <w:jc w:val="center"/>
              <w:rPr>
                <w:rFonts w:ascii="Arial" w:hAnsi="Arial" w:cs="Arial"/>
                <w:sz w:val="16"/>
                <w:szCs w:val="16"/>
              </w:rPr>
            </w:pPr>
            <w:r>
              <w:rPr>
                <w:rFonts w:ascii="Arial" w:hAnsi="Arial" w:cs="Arial"/>
                <w:sz w:val="16"/>
                <w:szCs w:val="16"/>
              </w:rPr>
              <w:t>Solventada</w:t>
            </w:r>
          </w:p>
        </w:tc>
      </w:tr>
      <w:tr w:rsidR="004A4C8C" w:rsidRPr="00087F8B" w14:paraId="56974244" w14:textId="77777777" w:rsidTr="004A4C8C">
        <w:trPr>
          <w:jc w:val="center"/>
        </w:trPr>
        <w:tc>
          <w:tcPr>
            <w:tcW w:w="970" w:type="pct"/>
          </w:tcPr>
          <w:p w14:paraId="27A16C98"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Resultado: </w:t>
            </w:r>
            <w:r>
              <w:rPr>
                <w:rFonts w:ascii="Arial" w:hAnsi="Arial" w:cs="Arial"/>
                <w:sz w:val="16"/>
                <w:szCs w:val="16"/>
              </w:rPr>
              <w:t>2</w:t>
            </w:r>
          </w:p>
          <w:p w14:paraId="76CFD184"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 xml:space="preserve">Observación: </w:t>
            </w:r>
            <w:r>
              <w:rPr>
                <w:rFonts w:ascii="Arial" w:hAnsi="Arial" w:cs="Arial"/>
                <w:sz w:val="16"/>
                <w:szCs w:val="16"/>
              </w:rPr>
              <w:t>7</w:t>
            </w:r>
          </w:p>
        </w:tc>
        <w:tc>
          <w:tcPr>
            <w:tcW w:w="1573" w:type="pct"/>
          </w:tcPr>
          <w:p w14:paraId="1DA5AE0A" w14:textId="2456DC54"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78127D7C" w14:textId="4AF106DD" w:rsidR="004A4C8C" w:rsidRPr="00776731" w:rsidRDefault="00776731" w:rsidP="004A4C8C">
            <w:pPr>
              <w:spacing w:line="360" w:lineRule="auto"/>
              <w:jc w:val="both"/>
              <w:rPr>
                <w:rFonts w:ascii="Arial" w:hAnsi="Arial" w:cs="Arial"/>
                <w:sz w:val="16"/>
                <w:szCs w:val="16"/>
              </w:rPr>
            </w:pPr>
            <w:r w:rsidRPr="00776731">
              <w:rPr>
                <w:rFonts w:ascii="Arial" w:hAnsi="Arial" w:cs="Arial"/>
                <w:sz w:val="16"/>
                <w:szCs w:val="16"/>
              </w:rPr>
              <w:t xml:space="preserve">El ente </w:t>
            </w:r>
            <w:proofErr w:type="spellStart"/>
            <w:r w:rsidRPr="00776731">
              <w:rPr>
                <w:rFonts w:ascii="Arial" w:hAnsi="Arial" w:cs="Arial"/>
                <w:sz w:val="16"/>
                <w:szCs w:val="16"/>
              </w:rPr>
              <w:t>fiscalizado</w:t>
            </w:r>
            <w:proofErr w:type="spellEnd"/>
            <w:r w:rsidRPr="00776731">
              <w:rPr>
                <w:rFonts w:ascii="Arial" w:hAnsi="Arial" w:cs="Arial"/>
                <w:sz w:val="16"/>
                <w:szCs w:val="16"/>
              </w:rPr>
              <w:t xml:space="preserve"> presentó mediante oficio número UCA/REC/0033/2021 de fecha 19 de enero del 2021, argumento </w:t>
            </w:r>
            <w:proofErr w:type="spellStart"/>
            <w:r w:rsidRPr="00776731">
              <w:rPr>
                <w:rFonts w:ascii="Arial" w:hAnsi="Arial" w:cs="Arial"/>
                <w:sz w:val="16"/>
                <w:szCs w:val="16"/>
              </w:rPr>
              <w:t>justificatorio</w:t>
            </w:r>
            <w:proofErr w:type="spellEnd"/>
            <w:r w:rsidRPr="00776731">
              <w:rPr>
                <w:rFonts w:ascii="Arial" w:hAnsi="Arial" w:cs="Arial"/>
                <w:sz w:val="16"/>
                <w:szCs w:val="16"/>
              </w:rPr>
              <w:t>. Con la finalidad de subsanar dicha observación se adjunta el CD certificado de asunto “CUENTA PÚBLICA 2019”, mismo que contiene el contrato y anexos correspondientes de cada uno de los colaboradores activos</w:t>
            </w:r>
            <w:r>
              <w:rPr>
                <w:rFonts w:ascii="Arial" w:hAnsi="Arial" w:cs="Arial"/>
                <w:sz w:val="16"/>
                <w:szCs w:val="16"/>
              </w:rPr>
              <w:t>.</w:t>
            </w:r>
          </w:p>
        </w:tc>
        <w:tc>
          <w:tcPr>
            <w:tcW w:w="959" w:type="pct"/>
          </w:tcPr>
          <w:p w14:paraId="786505AA" w14:textId="75BAB3B3" w:rsidR="004A4C8C" w:rsidRPr="00965FAF" w:rsidRDefault="00776731" w:rsidP="004A4C8C">
            <w:pPr>
              <w:spacing w:line="360" w:lineRule="auto"/>
              <w:jc w:val="center"/>
              <w:rPr>
                <w:rFonts w:ascii="Arial" w:hAnsi="Arial" w:cs="Arial"/>
                <w:sz w:val="16"/>
                <w:szCs w:val="16"/>
              </w:rPr>
            </w:pPr>
            <w:r>
              <w:rPr>
                <w:rFonts w:ascii="Arial" w:hAnsi="Arial" w:cs="Arial"/>
                <w:sz w:val="16"/>
                <w:szCs w:val="16"/>
              </w:rPr>
              <w:t>Solventada</w:t>
            </w:r>
          </w:p>
        </w:tc>
      </w:tr>
      <w:tr w:rsidR="004A4C8C" w:rsidRPr="00087F8B" w14:paraId="0A4E6B43" w14:textId="77777777" w:rsidTr="004A4C8C">
        <w:trPr>
          <w:jc w:val="center"/>
        </w:trPr>
        <w:tc>
          <w:tcPr>
            <w:tcW w:w="970" w:type="pct"/>
          </w:tcPr>
          <w:p w14:paraId="03D6201F" w14:textId="77777777" w:rsidR="004A4C8C" w:rsidRPr="00C32459" w:rsidRDefault="004A4C8C" w:rsidP="004A4C8C">
            <w:pPr>
              <w:spacing w:line="360" w:lineRule="auto"/>
              <w:jc w:val="center"/>
              <w:rPr>
                <w:rFonts w:ascii="Arial" w:hAnsi="Arial" w:cs="Arial"/>
                <w:sz w:val="16"/>
                <w:szCs w:val="16"/>
              </w:rPr>
            </w:pPr>
            <w:r w:rsidRPr="00C32459">
              <w:rPr>
                <w:rFonts w:ascii="Arial" w:hAnsi="Arial" w:cs="Arial"/>
                <w:sz w:val="16"/>
                <w:szCs w:val="16"/>
              </w:rPr>
              <w:lastRenderedPageBreak/>
              <w:t xml:space="preserve">Resultado: </w:t>
            </w:r>
            <w:r>
              <w:rPr>
                <w:rFonts w:ascii="Arial" w:hAnsi="Arial" w:cs="Arial"/>
                <w:sz w:val="16"/>
                <w:szCs w:val="16"/>
              </w:rPr>
              <w:t>3</w:t>
            </w:r>
          </w:p>
          <w:p w14:paraId="489AEA93" w14:textId="77777777" w:rsidR="004A4C8C" w:rsidRPr="00087F8B" w:rsidRDefault="004A4C8C" w:rsidP="004A4C8C">
            <w:pPr>
              <w:spacing w:line="360" w:lineRule="auto"/>
              <w:jc w:val="center"/>
              <w:rPr>
                <w:rFonts w:ascii="Arial" w:hAnsi="Arial" w:cs="Arial"/>
                <w:sz w:val="16"/>
                <w:szCs w:val="16"/>
              </w:rPr>
            </w:pPr>
            <w:r w:rsidRPr="00C32459">
              <w:rPr>
                <w:rFonts w:ascii="Arial" w:hAnsi="Arial" w:cs="Arial"/>
                <w:sz w:val="16"/>
                <w:szCs w:val="16"/>
              </w:rPr>
              <w:t>Observación:</w:t>
            </w:r>
            <w:r>
              <w:rPr>
                <w:rFonts w:ascii="Arial" w:hAnsi="Arial" w:cs="Arial"/>
                <w:sz w:val="16"/>
                <w:szCs w:val="16"/>
              </w:rPr>
              <w:t>8</w:t>
            </w:r>
          </w:p>
        </w:tc>
        <w:tc>
          <w:tcPr>
            <w:tcW w:w="1573" w:type="pct"/>
          </w:tcPr>
          <w:p w14:paraId="7A25F4C5" w14:textId="4F030904" w:rsidR="004A4C8C" w:rsidRPr="00087F8B" w:rsidRDefault="004A4C8C" w:rsidP="004A4C8C">
            <w:pPr>
              <w:spacing w:line="360" w:lineRule="auto"/>
              <w:jc w:val="both"/>
              <w:rPr>
                <w:rFonts w:ascii="Arial" w:hAnsi="Arial" w:cs="Arial"/>
                <w:sz w:val="16"/>
                <w:szCs w:val="16"/>
              </w:rPr>
            </w:pPr>
            <w:r w:rsidRPr="00E0140C">
              <w:rPr>
                <w:rFonts w:ascii="Arial" w:hAnsi="Arial" w:cs="Arial"/>
                <w:sz w:val="16"/>
                <w:szCs w:val="16"/>
              </w:rPr>
              <w:t>Falta de documentación comprobatoria de las erogaciones o que no reúne requisitos fiscales</w:t>
            </w:r>
          </w:p>
        </w:tc>
        <w:tc>
          <w:tcPr>
            <w:tcW w:w="1498" w:type="pct"/>
          </w:tcPr>
          <w:p w14:paraId="1D2C34EF" w14:textId="49336387" w:rsidR="004A4C8C" w:rsidRPr="00D544BD" w:rsidRDefault="00D544BD" w:rsidP="004A4C8C">
            <w:pPr>
              <w:spacing w:line="360" w:lineRule="auto"/>
              <w:jc w:val="both"/>
              <w:rPr>
                <w:rFonts w:ascii="Arial" w:hAnsi="Arial" w:cs="Arial"/>
                <w:sz w:val="16"/>
                <w:szCs w:val="16"/>
              </w:rPr>
            </w:pPr>
            <w:r w:rsidRPr="00D544BD">
              <w:rPr>
                <w:rFonts w:ascii="Arial" w:hAnsi="Arial" w:cs="Arial"/>
                <w:sz w:val="16"/>
                <w:szCs w:val="16"/>
              </w:rPr>
              <w:t xml:space="preserve">El ente </w:t>
            </w:r>
            <w:proofErr w:type="spellStart"/>
            <w:r w:rsidRPr="00D544BD">
              <w:rPr>
                <w:rFonts w:ascii="Arial" w:hAnsi="Arial" w:cs="Arial"/>
                <w:sz w:val="16"/>
                <w:szCs w:val="16"/>
              </w:rPr>
              <w:t>fiscalizado</w:t>
            </w:r>
            <w:proofErr w:type="spellEnd"/>
            <w:r w:rsidRPr="00D544BD">
              <w:rPr>
                <w:rFonts w:ascii="Arial" w:hAnsi="Arial" w:cs="Arial"/>
                <w:sz w:val="16"/>
                <w:szCs w:val="16"/>
              </w:rPr>
              <w:t xml:space="preserve"> presentó mediante oficio número UCA/REC/0033/2021 de fecha 19 de enero del 2021, argumento </w:t>
            </w:r>
            <w:proofErr w:type="spellStart"/>
            <w:r w:rsidRPr="00D544BD">
              <w:rPr>
                <w:rFonts w:ascii="Arial" w:hAnsi="Arial" w:cs="Arial"/>
                <w:sz w:val="16"/>
                <w:szCs w:val="16"/>
              </w:rPr>
              <w:t>justificatorio</w:t>
            </w:r>
            <w:proofErr w:type="spellEnd"/>
            <w:r w:rsidRPr="00D544BD">
              <w:rPr>
                <w:rFonts w:ascii="Arial" w:hAnsi="Arial" w:cs="Arial"/>
                <w:sz w:val="16"/>
                <w:szCs w:val="16"/>
              </w:rPr>
              <w:t>.</w:t>
            </w:r>
            <w:r w:rsidRPr="00D544BD">
              <w:rPr>
                <w:rFonts w:ascii="Arial" w:hAnsi="Arial" w:cs="Arial"/>
                <w:bCs/>
                <w:color w:val="000000"/>
                <w:sz w:val="16"/>
                <w:szCs w:val="16"/>
                <w:lang w:eastAsia="es-MX"/>
              </w:rPr>
              <w:t xml:space="preserve"> Mediante oficio presentado en Oficialía de Partes de esta Auditoria Superior, en fecha 27 de enero del 2021, se presentan argumentos y documentación adicional</w:t>
            </w:r>
            <w:r w:rsidR="00056071">
              <w:rPr>
                <w:rFonts w:ascii="Arial" w:hAnsi="Arial" w:cs="Arial"/>
                <w:bCs/>
                <w:color w:val="000000"/>
                <w:sz w:val="16"/>
                <w:szCs w:val="16"/>
                <w:lang w:eastAsia="es-MX"/>
              </w:rPr>
              <w:t>.</w:t>
            </w:r>
          </w:p>
        </w:tc>
        <w:tc>
          <w:tcPr>
            <w:tcW w:w="959" w:type="pct"/>
          </w:tcPr>
          <w:p w14:paraId="43F788F8" w14:textId="443A24E6" w:rsidR="004A4C8C" w:rsidRPr="00087F8B" w:rsidRDefault="00D544BD" w:rsidP="004A4C8C">
            <w:pPr>
              <w:spacing w:line="360" w:lineRule="auto"/>
              <w:jc w:val="center"/>
              <w:rPr>
                <w:rFonts w:ascii="Arial" w:hAnsi="Arial" w:cs="Arial"/>
                <w:sz w:val="16"/>
                <w:szCs w:val="16"/>
              </w:rPr>
            </w:pPr>
            <w:r>
              <w:rPr>
                <w:rFonts w:ascii="Arial" w:hAnsi="Arial" w:cs="Arial"/>
                <w:sz w:val="16"/>
                <w:szCs w:val="16"/>
              </w:rPr>
              <w:t>Solventada</w:t>
            </w:r>
          </w:p>
        </w:tc>
      </w:tr>
      <w:tr w:rsidR="004A4C8C" w:rsidRPr="00CC3B2D" w14:paraId="189E0133" w14:textId="77777777" w:rsidTr="004A4C8C">
        <w:trPr>
          <w:jc w:val="center"/>
        </w:trPr>
        <w:tc>
          <w:tcPr>
            <w:tcW w:w="970" w:type="pct"/>
          </w:tcPr>
          <w:p w14:paraId="7D75A2A8" w14:textId="77777777" w:rsidR="004A4C8C" w:rsidRPr="00C32459"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4 </w:t>
            </w:r>
            <w:r w:rsidRPr="008B219E">
              <w:rPr>
                <w:rFonts w:ascii="Arial" w:hAnsi="Arial" w:cs="Arial"/>
                <w:sz w:val="16"/>
                <w:szCs w:val="16"/>
              </w:rPr>
              <w:t xml:space="preserve">Observación: </w:t>
            </w:r>
            <w:r>
              <w:rPr>
                <w:rFonts w:ascii="Arial" w:hAnsi="Arial" w:cs="Arial"/>
                <w:sz w:val="16"/>
                <w:szCs w:val="16"/>
              </w:rPr>
              <w:t>9</w:t>
            </w:r>
          </w:p>
        </w:tc>
        <w:tc>
          <w:tcPr>
            <w:tcW w:w="1573" w:type="pct"/>
          </w:tcPr>
          <w:p w14:paraId="5A563D71" w14:textId="5C447898" w:rsidR="004A4C8C" w:rsidRPr="00087F8B" w:rsidRDefault="004A4C8C" w:rsidP="004A4C8C">
            <w:pPr>
              <w:spacing w:line="360" w:lineRule="auto"/>
              <w:jc w:val="both"/>
              <w:rPr>
                <w:rFonts w:ascii="Arial" w:hAnsi="Arial" w:cs="Arial"/>
                <w:sz w:val="16"/>
                <w:szCs w:val="16"/>
              </w:rPr>
            </w:pPr>
            <w:r>
              <w:rPr>
                <w:rFonts w:ascii="Arial" w:hAnsi="Arial" w:cs="Arial"/>
                <w:sz w:val="16"/>
                <w:szCs w:val="16"/>
              </w:rPr>
              <w:t>Pagos improcedentes o en exceso</w:t>
            </w:r>
            <w:r w:rsidRPr="00087F8B">
              <w:rPr>
                <w:rFonts w:ascii="Arial" w:hAnsi="Arial" w:cs="Arial"/>
                <w:sz w:val="16"/>
                <w:szCs w:val="16"/>
              </w:rPr>
              <w:t xml:space="preserve"> </w:t>
            </w:r>
          </w:p>
        </w:tc>
        <w:tc>
          <w:tcPr>
            <w:tcW w:w="1498" w:type="pct"/>
          </w:tcPr>
          <w:p w14:paraId="39800380" w14:textId="3FEAAE1A" w:rsidR="004A4C8C" w:rsidRPr="00056071" w:rsidRDefault="00056071" w:rsidP="004A4C8C">
            <w:pPr>
              <w:spacing w:line="360" w:lineRule="auto"/>
              <w:jc w:val="both"/>
              <w:rPr>
                <w:rFonts w:ascii="Arial" w:hAnsi="Arial" w:cs="Arial"/>
                <w:sz w:val="16"/>
                <w:szCs w:val="16"/>
              </w:rPr>
            </w:pPr>
            <w:r w:rsidRPr="00056071">
              <w:rPr>
                <w:rFonts w:ascii="Arial" w:hAnsi="Arial" w:cs="Arial"/>
                <w:sz w:val="16"/>
                <w:szCs w:val="16"/>
              </w:rPr>
              <w:t xml:space="preserve">El ente </w:t>
            </w:r>
            <w:proofErr w:type="spellStart"/>
            <w:r w:rsidRPr="00056071">
              <w:rPr>
                <w:rFonts w:ascii="Arial" w:hAnsi="Arial" w:cs="Arial"/>
                <w:sz w:val="16"/>
                <w:szCs w:val="16"/>
              </w:rPr>
              <w:t>fiscalizado</w:t>
            </w:r>
            <w:proofErr w:type="spellEnd"/>
            <w:r w:rsidRPr="00056071">
              <w:rPr>
                <w:rFonts w:ascii="Arial" w:hAnsi="Arial" w:cs="Arial"/>
                <w:sz w:val="16"/>
                <w:szCs w:val="16"/>
              </w:rPr>
              <w:t xml:space="preserve"> presentó mediante oficio número UCA/REC/0033/2021 de fecha 19 de enero del 2021, argumento </w:t>
            </w:r>
            <w:proofErr w:type="spellStart"/>
            <w:r w:rsidRPr="00056071">
              <w:rPr>
                <w:rFonts w:ascii="Arial" w:hAnsi="Arial" w:cs="Arial"/>
                <w:sz w:val="16"/>
                <w:szCs w:val="16"/>
              </w:rPr>
              <w:t>justificatorio</w:t>
            </w:r>
            <w:proofErr w:type="spellEnd"/>
            <w:r w:rsidRPr="00056071">
              <w:rPr>
                <w:rFonts w:ascii="Arial" w:hAnsi="Arial" w:cs="Arial"/>
                <w:sz w:val="16"/>
                <w:szCs w:val="16"/>
              </w:rPr>
              <w:t>.</w:t>
            </w:r>
            <w:r w:rsidRPr="00056071">
              <w:rPr>
                <w:rFonts w:ascii="Arial" w:hAnsi="Arial" w:cs="Arial"/>
                <w:bCs/>
                <w:color w:val="000000"/>
                <w:sz w:val="16"/>
                <w:szCs w:val="16"/>
                <w:lang w:eastAsia="es-MX"/>
              </w:rPr>
              <w:t xml:space="preserve"> Mediante oficio presentado en Oficialía de Partes de esta Auditoría Superior, en fecha 27 de enero del 2021 se presentan argumentos y documentación adicional</w:t>
            </w:r>
            <w:r>
              <w:rPr>
                <w:rFonts w:ascii="Arial" w:hAnsi="Arial" w:cs="Arial"/>
                <w:bCs/>
                <w:color w:val="000000"/>
                <w:sz w:val="16"/>
                <w:szCs w:val="16"/>
                <w:lang w:eastAsia="es-MX"/>
              </w:rPr>
              <w:t>.</w:t>
            </w:r>
          </w:p>
        </w:tc>
        <w:tc>
          <w:tcPr>
            <w:tcW w:w="959" w:type="pct"/>
          </w:tcPr>
          <w:p w14:paraId="7F130B1B" w14:textId="1912236B" w:rsidR="004A4C8C" w:rsidRPr="00CC3B2D" w:rsidRDefault="00056071" w:rsidP="00056071">
            <w:pPr>
              <w:spacing w:line="360" w:lineRule="auto"/>
              <w:jc w:val="center"/>
              <w:rPr>
                <w:rFonts w:ascii="Arial" w:hAnsi="Arial" w:cs="Arial"/>
                <w:sz w:val="16"/>
                <w:szCs w:val="16"/>
              </w:rPr>
            </w:pPr>
            <w:r>
              <w:rPr>
                <w:rFonts w:ascii="Arial" w:hAnsi="Arial" w:cs="Arial"/>
                <w:sz w:val="16"/>
                <w:szCs w:val="16"/>
              </w:rPr>
              <w:t>Solventada</w:t>
            </w:r>
          </w:p>
        </w:tc>
      </w:tr>
      <w:tr w:rsidR="004A4C8C" w:rsidRPr="00087F8B" w14:paraId="3AE666FB" w14:textId="77777777" w:rsidTr="004A4C8C">
        <w:trPr>
          <w:jc w:val="center"/>
        </w:trPr>
        <w:tc>
          <w:tcPr>
            <w:tcW w:w="970" w:type="pct"/>
          </w:tcPr>
          <w:p w14:paraId="00A0B4B5"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5 </w:t>
            </w:r>
            <w:r w:rsidRPr="008B219E">
              <w:rPr>
                <w:rFonts w:ascii="Arial" w:hAnsi="Arial" w:cs="Arial"/>
                <w:sz w:val="16"/>
                <w:szCs w:val="16"/>
              </w:rPr>
              <w:t xml:space="preserve">Observación: </w:t>
            </w:r>
            <w:r>
              <w:rPr>
                <w:rFonts w:ascii="Arial" w:hAnsi="Arial" w:cs="Arial"/>
                <w:sz w:val="16"/>
                <w:szCs w:val="16"/>
              </w:rPr>
              <w:t>10</w:t>
            </w:r>
          </w:p>
        </w:tc>
        <w:tc>
          <w:tcPr>
            <w:tcW w:w="1573" w:type="pct"/>
          </w:tcPr>
          <w:p w14:paraId="5149C019" w14:textId="030EADD3" w:rsidR="004A4C8C" w:rsidRPr="00087F8B" w:rsidRDefault="004A4C8C" w:rsidP="004A4C8C">
            <w:pPr>
              <w:spacing w:line="360" w:lineRule="auto"/>
              <w:jc w:val="both"/>
              <w:rPr>
                <w:rFonts w:ascii="Arial" w:hAnsi="Arial" w:cs="Arial"/>
                <w:sz w:val="16"/>
                <w:szCs w:val="16"/>
              </w:rPr>
            </w:pPr>
            <w:r w:rsidRPr="00E2589E">
              <w:rPr>
                <w:rFonts w:ascii="Arial" w:hAnsi="Arial" w:cs="Arial"/>
                <w:sz w:val="16"/>
                <w:szCs w:val="16"/>
              </w:rPr>
              <w:t>Falta de autorización o justificación de las erogaciones</w:t>
            </w:r>
            <w:r w:rsidRPr="00087F8B">
              <w:rPr>
                <w:rFonts w:ascii="Arial" w:hAnsi="Arial" w:cs="Arial"/>
                <w:sz w:val="16"/>
                <w:szCs w:val="16"/>
              </w:rPr>
              <w:t xml:space="preserve"> </w:t>
            </w:r>
          </w:p>
        </w:tc>
        <w:tc>
          <w:tcPr>
            <w:tcW w:w="1498" w:type="pct"/>
          </w:tcPr>
          <w:p w14:paraId="6C315A26" w14:textId="1C9A9C2A" w:rsidR="004A4C8C" w:rsidRPr="007032A8" w:rsidRDefault="007032A8" w:rsidP="004A4C8C">
            <w:pPr>
              <w:spacing w:line="360" w:lineRule="auto"/>
              <w:jc w:val="both"/>
              <w:rPr>
                <w:rFonts w:ascii="Arial" w:hAnsi="Arial" w:cs="Arial"/>
                <w:sz w:val="16"/>
                <w:szCs w:val="16"/>
              </w:rPr>
            </w:pPr>
            <w:r w:rsidRPr="007032A8">
              <w:rPr>
                <w:rFonts w:ascii="Arial" w:hAnsi="Arial" w:cs="Arial"/>
                <w:sz w:val="16"/>
                <w:szCs w:val="16"/>
              </w:rPr>
              <w:t xml:space="preserve">El ente </w:t>
            </w:r>
            <w:proofErr w:type="spellStart"/>
            <w:r w:rsidRPr="007032A8">
              <w:rPr>
                <w:rFonts w:ascii="Arial" w:hAnsi="Arial" w:cs="Arial"/>
                <w:sz w:val="16"/>
                <w:szCs w:val="16"/>
              </w:rPr>
              <w:t>fiscalizado</w:t>
            </w:r>
            <w:proofErr w:type="spellEnd"/>
            <w:r w:rsidRPr="007032A8">
              <w:rPr>
                <w:rFonts w:ascii="Arial" w:hAnsi="Arial" w:cs="Arial"/>
                <w:sz w:val="16"/>
                <w:szCs w:val="16"/>
              </w:rPr>
              <w:t xml:space="preserve"> presentó mediante oficio número UCA/REC/0033/2021 de fecha 19 de enero del 2021, argumento </w:t>
            </w:r>
            <w:proofErr w:type="spellStart"/>
            <w:r w:rsidRPr="007032A8">
              <w:rPr>
                <w:rFonts w:ascii="Arial" w:hAnsi="Arial" w:cs="Arial"/>
                <w:sz w:val="16"/>
                <w:szCs w:val="16"/>
              </w:rPr>
              <w:t>justificatorio</w:t>
            </w:r>
            <w:proofErr w:type="spellEnd"/>
            <w:r w:rsidRPr="007032A8">
              <w:rPr>
                <w:rFonts w:ascii="Arial" w:hAnsi="Arial" w:cs="Arial"/>
                <w:sz w:val="16"/>
                <w:szCs w:val="16"/>
              </w:rPr>
              <w:t>.</w:t>
            </w:r>
            <w:r w:rsidRPr="007032A8">
              <w:rPr>
                <w:rFonts w:ascii="Arial" w:hAnsi="Arial" w:cs="Arial"/>
                <w:bCs/>
                <w:color w:val="000000"/>
                <w:sz w:val="16"/>
                <w:szCs w:val="16"/>
                <w:lang w:eastAsia="es-MX"/>
              </w:rPr>
              <w:t xml:space="preserve"> Mediante oficio presentado en Oficialía de Partes de esta Auditoría Superior, en fecha 27 de enero del 2021 se presentan argumentos y documentación adicional</w:t>
            </w:r>
            <w:r>
              <w:rPr>
                <w:rFonts w:ascii="Arial" w:hAnsi="Arial" w:cs="Arial"/>
                <w:bCs/>
                <w:color w:val="000000"/>
                <w:sz w:val="16"/>
                <w:szCs w:val="16"/>
                <w:lang w:eastAsia="es-MX"/>
              </w:rPr>
              <w:t>, sin embargo estos no son suficientes para desvirtuar lo observado.</w:t>
            </w:r>
          </w:p>
        </w:tc>
        <w:tc>
          <w:tcPr>
            <w:tcW w:w="959" w:type="pct"/>
          </w:tcPr>
          <w:p w14:paraId="3C5C4596" w14:textId="64209AB7" w:rsidR="004A4C8C" w:rsidRPr="00087F8B" w:rsidRDefault="007032A8" w:rsidP="004A4C8C">
            <w:pPr>
              <w:spacing w:line="360" w:lineRule="auto"/>
              <w:jc w:val="center"/>
              <w:rPr>
                <w:rFonts w:ascii="Arial" w:hAnsi="Arial" w:cs="Arial"/>
                <w:sz w:val="16"/>
                <w:szCs w:val="16"/>
              </w:rPr>
            </w:pPr>
            <w:r w:rsidRPr="007032A8">
              <w:rPr>
                <w:rFonts w:ascii="Arial" w:hAnsi="Arial" w:cs="Arial"/>
                <w:sz w:val="16"/>
                <w:szCs w:val="16"/>
              </w:rPr>
              <w:t>Promoción de Responsabilidad Administrativa Sancionatoria</w:t>
            </w:r>
          </w:p>
        </w:tc>
      </w:tr>
      <w:tr w:rsidR="004A4C8C" w:rsidRPr="00087F8B" w14:paraId="702654B9" w14:textId="77777777" w:rsidTr="004A4C8C">
        <w:trPr>
          <w:jc w:val="center"/>
        </w:trPr>
        <w:tc>
          <w:tcPr>
            <w:tcW w:w="970" w:type="pct"/>
          </w:tcPr>
          <w:p w14:paraId="34097CB5" w14:textId="77777777" w:rsidR="004A4C8C" w:rsidRDefault="004A4C8C" w:rsidP="004A4C8C">
            <w:pPr>
              <w:spacing w:line="360" w:lineRule="auto"/>
              <w:jc w:val="center"/>
              <w:rPr>
                <w:rFonts w:ascii="Arial" w:hAnsi="Arial" w:cs="Arial"/>
                <w:sz w:val="16"/>
                <w:szCs w:val="16"/>
              </w:rPr>
            </w:pPr>
            <w:r w:rsidRPr="008B219E">
              <w:rPr>
                <w:rFonts w:ascii="Arial" w:hAnsi="Arial" w:cs="Arial"/>
                <w:sz w:val="16"/>
                <w:szCs w:val="16"/>
              </w:rPr>
              <w:t>Resultado:</w:t>
            </w:r>
            <w:r>
              <w:rPr>
                <w:rFonts w:ascii="Arial" w:hAnsi="Arial" w:cs="Arial"/>
                <w:sz w:val="16"/>
                <w:szCs w:val="16"/>
              </w:rPr>
              <w:t xml:space="preserve"> 6</w:t>
            </w:r>
          </w:p>
          <w:p w14:paraId="6B01F734"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11</w:t>
            </w:r>
          </w:p>
        </w:tc>
        <w:tc>
          <w:tcPr>
            <w:tcW w:w="1573" w:type="pct"/>
          </w:tcPr>
          <w:p w14:paraId="457582B9" w14:textId="0BBAD22C" w:rsidR="004A4C8C" w:rsidRPr="00087F8B" w:rsidRDefault="004A4C8C" w:rsidP="004A4C8C">
            <w:pPr>
              <w:spacing w:line="360" w:lineRule="auto"/>
              <w:jc w:val="both"/>
              <w:rPr>
                <w:rFonts w:ascii="Arial" w:hAnsi="Arial" w:cs="Arial"/>
                <w:sz w:val="16"/>
                <w:szCs w:val="16"/>
              </w:rPr>
            </w:pPr>
            <w:r w:rsidRPr="00E2589E">
              <w:rPr>
                <w:rFonts w:ascii="Arial" w:hAnsi="Arial" w:cs="Arial"/>
                <w:sz w:val="16"/>
                <w:szCs w:val="16"/>
              </w:rPr>
              <w:t>Falta de autorización o justificación de las erogaciones</w:t>
            </w:r>
          </w:p>
        </w:tc>
        <w:tc>
          <w:tcPr>
            <w:tcW w:w="1498" w:type="pct"/>
          </w:tcPr>
          <w:p w14:paraId="4824BE5C" w14:textId="7E98CA6A" w:rsidR="004A4C8C" w:rsidRPr="00087F8B" w:rsidRDefault="00B714F3" w:rsidP="004A4C8C">
            <w:pPr>
              <w:spacing w:line="360" w:lineRule="auto"/>
              <w:jc w:val="both"/>
              <w:rPr>
                <w:rFonts w:ascii="Arial" w:hAnsi="Arial" w:cs="Arial"/>
                <w:sz w:val="16"/>
                <w:szCs w:val="16"/>
              </w:rPr>
            </w:pPr>
            <w:r w:rsidRPr="00B714F3">
              <w:rPr>
                <w:rFonts w:ascii="Arial" w:hAnsi="Arial" w:cs="Arial"/>
                <w:sz w:val="16"/>
                <w:szCs w:val="16"/>
              </w:rPr>
              <w:t xml:space="preserve">El ente </w:t>
            </w:r>
            <w:proofErr w:type="spellStart"/>
            <w:r w:rsidRPr="00B714F3">
              <w:rPr>
                <w:rFonts w:ascii="Arial" w:hAnsi="Arial" w:cs="Arial"/>
                <w:sz w:val="16"/>
                <w:szCs w:val="16"/>
              </w:rPr>
              <w:t>fiscalizado</w:t>
            </w:r>
            <w:proofErr w:type="spellEnd"/>
            <w:r w:rsidRPr="00B714F3">
              <w:rPr>
                <w:rFonts w:ascii="Arial" w:hAnsi="Arial" w:cs="Arial"/>
                <w:sz w:val="16"/>
                <w:szCs w:val="16"/>
              </w:rPr>
              <w:t xml:space="preserve"> presentó mediante oficio número UCA/REC/0033/2021 de fecha 19 de enero del 2021, argumento </w:t>
            </w:r>
            <w:proofErr w:type="spellStart"/>
            <w:r w:rsidRPr="00B714F3">
              <w:rPr>
                <w:rFonts w:ascii="Arial" w:hAnsi="Arial" w:cs="Arial"/>
                <w:sz w:val="16"/>
                <w:szCs w:val="16"/>
              </w:rPr>
              <w:t>justificatorio</w:t>
            </w:r>
            <w:proofErr w:type="spellEnd"/>
            <w:r w:rsidRPr="00B714F3">
              <w:rPr>
                <w:rFonts w:ascii="Arial" w:hAnsi="Arial" w:cs="Arial"/>
                <w:sz w:val="16"/>
                <w:szCs w:val="16"/>
              </w:rPr>
              <w:t xml:space="preserve">. Mediante oficio presentado en Oficialía de Partes de esta Auditoría Superior, en fecha 27 de enero del 2021 se presentan argumentos y documentación adicional, sin </w:t>
            </w:r>
            <w:r w:rsidRPr="00B714F3">
              <w:rPr>
                <w:rFonts w:ascii="Arial" w:hAnsi="Arial" w:cs="Arial"/>
                <w:sz w:val="16"/>
                <w:szCs w:val="16"/>
              </w:rPr>
              <w:lastRenderedPageBreak/>
              <w:t>embargo estos no son suficientes para desvirtuar lo observado.</w:t>
            </w:r>
          </w:p>
        </w:tc>
        <w:tc>
          <w:tcPr>
            <w:tcW w:w="959" w:type="pct"/>
          </w:tcPr>
          <w:p w14:paraId="44A7B061" w14:textId="25CA0812" w:rsidR="004A4C8C" w:rsidRPr="00087F8B" w:rsidRDefault="009C6C99" w:rsidP="004A4C8C">
            <w:pPr>
              <w:spacing w:line="360" w:lineRule="auto"/>
              <w:jc w:val="center"/>
              <w:rPr>
                <w:rFonts w:ascii="Arial" w:hAnsi="Arial" w:cs="Arial"/>
                <w:sz w:val="16"/>
                <w:szCs w:val="16"/>
              </w:rPr>
            </w:pPr>
            <w:r>
              <w:rPr>
                <w:rFonts w:ascii="Arial" w:hAnsi="Arial" w:cs="Arial"/>
                <w:sz w:val="16"/>
                <w:szCs w:val="16"/>
              </w:rPr>
              <w:lastRenderedPageBreak/>
              <w:t>Solventada</w:t>
            </w:r>
          </w:p>
        </w:tc>
      </w:tr>
      <w:tr w:rsidR="004A4C8C" w:rsidRPr="00600A47" w14:paraId="1A3B4E77" w14:textId="77777777" w:rsidTr="004A4C8C">
        <w:trPr>
          <w:jc w:val="center"/>
        </w:trPr>
        <w:tc>
          <w:tcPr>
            <w:tcW w:w="970" w:type="pct"/>
          </w:tcPr>
          <w:p w14:paraId="098D3519"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6 </w:t>
            </w:r>
            <w:r w:rsidRPr="008B219E">
              <w:rPr>
                <w:rFonts w:ascii="Arial" w:hAnsi="Arial" w:cs="Arial"/>
                <w:sz w:val="16"/>
                <w:szCs w:val="16"/>
              </w:rPr>
              <w:t xml:space="preserve">Observación: </w:t>
            </w:r>
            <w:r>
              <w:rPr>
                <w:rFonts w:ascii="Arial" w:hAnsi="Arial" w:cs="Arial"/>
                <w:sz w:val="16"/>
                <w:szCs w:val="16"/>
              </w:rPr>
              <w:t>12</w:t>
            </w:r>
          </w:p>
        </w:tc>
        <w:tc>
          <w:tcPr>
            <w:tcW w:w="1573" w:type="pct"/>
          </w:tcPr>
          <w:p w14:paraId="093AA52D" w14:textId="524DEC0F" w:rsidR="004A4C8C" w:rsidRPr="00087F8B" w:rsidRDefault="004A4C8C" w:rsidP="004A4C8C">
            <w:pPr>
              <w:spacing w:line="360" w:lineRule="auto"/>
              <w:jc w:val="both"/>
              <w:rPr>
                <w:rFonts w:ascii="Arial" w:hAnsi="Arial" w:cs="Arial"/>
                <w:sz w:val="16"/>
                <w:szCs w:val="16"/>
              </w:rPr>
            </w:pPr>
            <w:r w:rsidRPr="00E2589E">
              <w:rPr>
                <w:rFonts w:ascii="Arial" w:hAnsi="Arial" w:cs="Arial"/>
                <w:sz w:val="16"/>
                <w:szCs w:val="16"/>
              </w:rPr>
              <w:t>Falta de autorización o justificación de las erogaciones</w:t>
            </w:r>
          </w:p>
        </w:tc>
        <w:tc>
          <w:tcPr>
            <w:tcW w:w="1498" w:type="pct"/>
          </w:tcPr>
          <w:p w14:paraId="29DF5F74" w14:textId="75C70968" w:rsidR="004A4C8C" w:rsidRPr="00BC6167" w:rsidRDefault="00BC6167" w:rsidP="004A4C8C">
            <w:pPr>
              <w:spacing w:line="360" w:lineRule="auto"/>
              <w:jc w:val="both"/>
              <w:rPr>
                <w:rFonts w:ascii="Arial" w:hAnsi="Arial" w:cs="Arial"/>
                <w:sz w:val="16"/>
                <w:szCs w:val="16"/>
              </w:rPr>
            </w:pPr>
            <w:r w:rsidRPr="00BC6167">
              <w:rPr>
                <w:rFonts w:ascii="Arial" w:hAnsi="Arial" w:cs="Arial"/>
                <w:sz w:val="16"/>
                <w:szCs w:val="16"/>
              </w:rPr>
              <w:t xml:space="preserve">El ente </w:t>
            </w:r>
            <w:proofErr w:type="spellStart"/>
            <w:r w:rsidRPr="00BC6167">
              <w:rPr>
                <w:rFonts w:ascii="Arial" w:hAnsi="Arial" w:cs="Arial"/>
                <w:sz w:val="16"/>
                <w:szCs w:val="16"/>
              </w:rPr>
              <w:t>fiscalizado</w:t>
            </w:r>
            <w:proofErr w:type="spellEnd"/>
            <w:r w:rsidRPr="00BC6167">
              <w:rPr>
                <w:rFonts w:ascii="Arial" w:hAnsi="Arial" w:cs="Arial"/>
                <w:sz w:val="16"/>
                <w:szCs w:val="16"/>
              </w:rPr>
              <w:t xml:space="preserve"> presentó mediante oficio número UCA/REC/0033/2021 de fecha 19 de enero del 2021, argumento </w:t>
            </w:r>
            <w:proofErr w:type="spellStart"/>
            <w:r w:rsidRPr="00BC6167">
              <w:rPr>
                <w:rFonts w:ascii="Arial" w:hAnsi="Arial" w:cs="Arial"/>
                <w:sz w:val="16"/>
                <w:szCs w:val="16"/>
              </w:rPr>
              <w:t>justificatorio</w:t>
            </w:r>
            <w:proofErr w:type="spellEnd"/>
            <w:r w:rsidRPr="00BC6167">
              <w:rPr>
                <w:rFonts w:ascii="Arial" w:hAnsi="Arial" w:cs="Arial"/>
                <w:sz w:val="16"/>
                <w:szCs w:val="16"/>
              </w:rPr>
              <w:t>.</w:t>
            </w:r>
            <w:r w:rsidRPr="00BC6167">
              <w:rPr>
                <w:rFonts w:ascii="Arial" w:hAnsi="Arial" w:cs="Arial"/>
                <w:bCs/>
                <w:sz w:val="16"/>
                <w:szCs w:val="16"/>
              </w:rPr>
              <w:t xml:space="preserve"> Se adjunta reglamento de la Organización Departamental de la Universidad</w:t>
            </w:r>
            <w:r>
              <w:rPr>
                <w:rFonts w:ascii="Arial" w:hAnsi="Arial" w:cs="Arial"/>
                <w:bCs/>
                <w:sz w:val="16"/>
                <w:szCs w:val="16"/>
              </w:rPr>
              <w:t>.</w:t>
            </w:r>
          </w:p>
        </w:tc>
        <w:tc>
          <w:tcPr>
            <w:tcW w:w="959" w:type="pct"/>
          </w:tcPr>
          <w:p w14:paraId="795DB024" w14:textId="6F98B659" w:rsidR="004A4C8C" w:rsidRPr="00087F8B" w:rsidRDefault="00BC6167" w:rsidP="00BC6167">
            <w:pPr>
              <w:spacing w:line="360" w:lineRule="auto"/>
              <w:jc w:val="center"/>
              <w:rPr>
                <w:rFonts w:ascii="Arial" w:hAnsi="Arial" w:cs="Arial"/>
                <w:sz w:val="16"/>
                <w:szCs w:val="16"/>
              </w:rPr>
            </w:pPr>
            <w:r>
              <w:rPr>
                <w:rFonts w:ascii="Arial" w:hAnsi="Arial" w:cs="Arial"/>
                <w:sz w:val="16"/>
                <w:szCs w:val="16"/>
              </w:rPr>
              <w:t>Solventada</w:t>
            </w:r>
          </w:p>
        </w:tc>
      </w:tr>
      <w:tr w:rsidR="004A4C8C" w:rsidRPr="00087F8B" w14:paraId="65892EA0" w14:textId="77777777" w:rsidTr="004A4C8C">
        <w:trPr>
          <w:jc w:val="center"/>
        </w:trPr>
        <w:tc>
          <w:tcPr>
            <w:tcW w:w="970" w:type="pct"/>
          </w:tcPr>
          <w:p w14:paraId="703DE898" w14:textId="77777777" w:rsidR="004A4C8C" w:rsidRPr="00EA4D93" w:rsidRDefault="004A4C8C" w:rsidP="004A4C8C">
            <w:pPr>
              <w:spacing w:line="360" w:lineRule="auto"/>
              <w:jc w:val="center"/>
              <w:rPr>
                <w:rFonts w:ascii="Arial" w:hAnsi="Arial" w:cs="Arial"/>
                <w:sz w:val="16"/>
                <w:szCs w:val="16"/>
              </w:rPr>
            </w:pPr>
            <w:r w:rsidRPr="00EA4D93">
              <w:rPr>
                <w:rFonts w:ascii="Arial" w:hAnsi="Arial" w:cs="Arial"/>
                <w:sz w:val="16"/>
                <w:szCs w:val="16"/>
              </w:rPr>
              <w:t xml:space="preserve">Resultado: </w:t>
            </w:r>
            <w:r>
              <w:rPr>
                <w:rFonts w:ascii="Arial" w:hAnsi="Arial" w:cs="Arial"/>
                <w:sz w:val="16"/>
                <w:szCs w:val="16"/>
              </w:rPr>
              <w:t>7</w:t>
            </w:r>
            <w:r w:rsidRPr="00EA4D93">
              <w:rPr>
                <w:rFonts w:ascii="Arial" w:hAnsi="Arial" w:cs="Arial"/>
                <w:sz w:val="16"/>
                <w:szCs w:val="16"/>
              </w:rPr>
              <w:t xml:space="preserve"> Observación: 1</w:t>
            </w:r>
            <w:r>
              <w:rPr>
                <w:rFonts w:ascii="Arial" w:hAnsi="Arial" w:cs="Arial"/>
                <w:sz w:val="16"/>
                <w:szCs w:val="16"/>
              </w:rPr>
              <w:t>3</w:t>
            </w:r>
          </w:p>
        </w:tc>
        <w:tc>
          <w:tcPr>
            <w:tcW w:w="1573" w:type="pct"/>
          </w:tcPr>
          <w:p w14:paraId="322DA3B5" w14:textId="12ACDA6D" w:rsidR="004A4C8C" w:rsidRPr="00EA4D93" w:rsidRDefault="004A4C8C" w:rsidP="004A4C8C">
            <w:pPr>
              <w:spacing w:line="360" w:lineRule="auto"/>
              <w:jc w:val="both"/>
              <w:rPr>
                <w:rFonts w:ascii="Arial" w:hAnsi="Arial" w:cs="Arial"/>
                <w:sz w:val="16"/>
                <w:szCs w:val="16"/>
              </w:rPr>
            </w:pPr>
            <w:r w:rsidRPr="00F535DB">
              <w:rPr>
                <w:rFonts w:ascii="Arial" w:hAnsi="Arial" w:cs="Arial"/>
                <w:sz w:val="16"/>
                <w:szCs w:val="16"/>
              </w:rPr>
              <w:t>Omisión, error o presentación extemporánea de retenciones o entero de impuestos, cuotas, derechos o cualquier otra obligación fiscal</w:t>
            </w:r>
            <w:r w:rsidRPr="00EA4D93">
              <w:rPr>
                <w:rFonts w:ascii="Arial" w:hAnsi="Arial" w:cs="Arial"/>
                <w:sz w:val="16"/>
                <w:szCs w:val="16"/>
              </w:rPr>
              <w:t xml:space="preserve"> </w:t>
            </w:r>
          </w:p>
        </w:tc>
        <w:tc>
          <w:tcPr>
            <w:tcW w:w="1498" w:type="pct"/>
          </w:tcPr>
          <w:p w14:paraId="1BEE17A5" w14:textId="33F17749" w:rsidR="004A4C8C" w:rsidRPr="003A66C4" w:rsidRDefault="003A66C4" w:rsidP="003A66C4">
            <w:pPr>
              <w:spacing w:line="360" w:lineRule="auto"/>
              <w:ind w:right="190"/>
              <w:jc w:val="both"/>
              <w:rPr>
                <w:rFonts w:ascii="Arial" w:hAnsi="Arial" w:cs="Arial"/>
                <w:sz w:val="16"/>
                <w:szCs w:val="16"/>
              </w:rPr>
            </w:pPr>
            <w:r w:rsidRPr="003A66C4">
              <w:rPr>
                <w:rFonts w:ascii="Arial" w:hAnsi="Arial" w:cs="Arial"/>
                <w:sz w:val="16"/>
                <w:szCs w:val="16"/>
              </w:rPr>
              <w:t xml:space="preserve">El ente </w:t>
            </w:r>
            <w:proofErr w:type="spellStart"/>
            <w:r w:rsidRPr="003A66C4">
              <w:rPr>
                <w:rFonts w:ascii="Arial" w:hAnsi="Arial" w:cs="Arial"/>
                <w:sz w:val="16"/>
                <w:szCs w:val="16"/>
              </w:rPr>
              <w:t>fiscalizado</w:t>
            </w:r>
            <w:proofErr w:type="spellEnd"/>
            <w:r w:rsidRPr="003A66C4">
              <w:rPr>
                <w:rFonts w:ascii="Arial" w:hAnsi="Arial" w:cs="Arial"/>
                <w:sz w:val="16"/>
                <w:szCs w:val="16"/>
              </w:rPr>
              <w:t xml:space="preserve"> presentó mediante oficio número UCA/REC/0033/2021 de fecha 19 de enero del 2021, argumento </w:t>
            </w:r>
            <w:proofErr w:type="spellStart"/>
            <w:r w:rsidRPr="003A66C4">
              <w:rPr>
                <w:rFonts w:ascii="Arial" w:hAnsi="Arial" w:cs="Arial"/>
                <w:sz w:val="16"/>
                <w:szCs w:val="16"/>
              </w:rPr>
              <w:t>justificatorio</w:t>
            </w:r>
            <w:proofErr w:type="spellEnd"/>
            <w:r w:rsidRPr="003A66C4">
              <w:rPr>
                <w:rFonts w:ascii="Arial" w:hAnsi="Arial" w:cs="Arial"/>
                <w:sz w:val="16"/>
                <w:szCs w:val="16"/>
              </w:rPr>
              <w:t>. Se anexan auxiliares de enero a diciembre 2019 y enero 2020 así como la póliza 61 Santander 1327 noviembre del pago de los impuestos de octubre 2019</w:t>
            </w:r>
            <w:r>
              <w:rPr>
                <w:rFonts w:ascii="Arial" w:hAnsi="Arial" w:cs="Arial"/>
                <w:sz w:val="16"/>
                <w:szCs w:val="16"/>
              </w:rPr>
              <w:t>.</w:t>
            </w:r>
          </w:p>
        </w:tc>
        <w:tc>
          <w:tcPr>
            <w:tcW w:w="959" w:type="pct"/>
          </w:tcPr>
          <w:p w14:paraId="180DD3F5" w14:textId="0C531D4C" w:rsidR="004A4C8C" w:rsidRPr="00087F8B" w:rsidRDefault="002A2A03" w:rsidP="004A4C8C">
            <w:pPr>
              <w:spacing w:line="360" w:lineRule="auto"/>
              <w:jc w:val="center"/>
              <w:rPr>
                <w:rFonts w:ascii="Arial" w:hAnsi="Arial" w:cs="Arial"/>
                <w:sz w:val="16"/>
                <w:szCs w:val="16"/>
              </w:rPr>
            </w:pPr>
            <w:r>
              <w:rPr>
                <w:rFonts w:ascii="Arial" w:hAnsi="Arial" w:cs="Arial"/>
                <w:sz w:val="16"/>
                <w:szCs w:val="16"/>
              </w:rPr>
              <w:t>Solventada</w:t>
            </w:r>
          </w:p>
        </w:tc>
      </w:tr>
      <w:tr w:rsidR="004A4C8C" w:rsidRPr="00600A47" w14:paraId="2615227C" w14:textId="77777777" w:rsidTr="004A4C8C">
        <w:trPr>
          <w:jc w:val="center"/>
        </w:trPr>
        <w:tc>
          <w:tcPr>
            <w:tcW w:w="970" w:type="pct"/>
          </w:tcPr>
          <w:p w14:paraId="5ACE9B0C"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8 </w:t>
            </w:r>
            <w:r w:rsidRPr="008B219E">
              <w:rPr>
                <w:rFonts w:ascii="Arial" w:hAnsi="Arial" w:cs="Arial"/>
                <w:sz w:val="16"/>
                <w:szCs w:val="16"/>
              </w:rPr>
              <w:t xml:space="preserve">Observación: </w:t>
            </w:r>
            <w:r>
              <w:rPr>
                <w:rFonts w:ascii="Arial" w:hAnsi="Arial" w:cs="Arial"/>
                <w:sz w:val="16"/>
                <w:szCs w:val="16"/>
              </w:rPr>
              <w:t>14</w:t>
            </w:r>
          </w:p>
        </w:tc>
        <w:tc>
          <w:tcPr>
            <w:tcW w:w="1573" w:type="pct"/>
          </w:tcPr>
          <w:p w14:paraId="431EFCEB" w14:textId="47C6F117" w:rsidR="004A4C8C" w:rsidRPr="00087F8B" w:rsidRDefault="004A4C8C" w:rsidP="004A4C8C">
            <w:pPr>
              <w:spacing w:line="360" w:lineRule="auto"/>
              <w:jc w:val="both"/>
              <w:rPr>
                <w:rFonts w:ascii="Arial" w:hAnsi="Arial" w:cs="Arial"/>
                <w:sz w:val="16"/>
                <w:szCs w:val="16"/>
              </w:rPr>
            </w:pPr>
            <w:r w:rsidRPr="00F535DB">
              <w:rPr>
                <w:rFonts w:ascii="Arial" w:hAnsi="Arial" w:cs="Arial"/>
                <w:sz w:val="16"/>
                <w:szCs w:val="16"/>
              </w:rPr>
              <w:t>Omisión, error o presentación extemporánea de retenciones o entero de impuestos, cuotas, derechos o cualquier otra obligación fiscal</w:t>
            </w:r>
          </w:p>
        </w:tc>
        <w:tc>
          <w:tcPr>
            <w:tcW w:w="1498" w:type="pct"/>
          </w:tcPr>
          <w:p w14:paraId="16D989E2" w14:textId="090C3D67" w:rsidR="004A4C8C" w:rsidRPr="00B305E4" w:rsidRDefault="00B305E4" w:rsidP="004A4C8C">
            <w:pPr>
              <w:spacing w:line="360" w:lineRule="auto"/>
              <w:ind w:right="190"/>
              <w:jc w:val="both"/>
              <w:rPr>
                <w:rFonts w:ascii="Arial" w:hAnsi="Arial" w:cs="Arial"/>
                <w:sz w:val="16"/>
                <w:szCs w:val="16"/>
              </w:rPr>
            </w:pPr>
            <w:r w:rsidRPr="00B305E4">
              <w:rPr>
                <w:rFonts w:ascii="Arial" w:hAnsi="Arial" w:cs="Arial"/>
                <w:sz w:val="16"/>
                <w:szCs w:val="16"/>
              </w:rPr>
              <w:t xml:space="preserve">El ente </w:t>
            </w:r>
            <w:proofErr w:type="spellStart"/>
            <w:r w:rsidRPr="00B305E4">
              <w:rPr>
                <w:rFonts w:ascii="Arial" w:hAnsi="Arial" w:cs="Arial"/>
                <w:sz w:val="16"/>
                <w:szCs w:val="16"/>
              </w:rPr>
              <w:t>fiscalizado</w:t>
            </w:r>
            <w:proofErr w:type="spellEnd"/>
            <w:r w:rsidRPr="00B305E4">
              <w:rPr>
                <w:rFonts w:ascii="Arial" w:hAnsi="Arial" w:cs="Arial"/>
                <w:sz w:val="16"/>
                <w:szCs w:val="16"/>
              </w:rPr>
              <w:t xml:space="preserve"> presentó mediante oficio número UCA/REC/0033/2021 de fecha 19 de enero del 2021, argumento </w:t>
            </w:r>
            <w:proofErr w:type="spellStart"/>
            <w:r w:rsidRPr="00B305E4">
              <w:rPr>
                <w:rFonts w:ascii="Arial" w:hAnsi="Arial" w:cs="Arial"/>
                <w:sz w:val="16"/>
                <w:szCs w:val="16"/>
              </w:rPr>
              <w:t>justificatorio</w:t>
            </w:r>
            <w:proofErr w:type="spellEnd"/>
            <w:r w:rsidRPr="00B305E4">
              <w:rPr>
                <w:rFonts w:ascii="Arial" w:hAnsi="Arial" w:cs="Arial"/>
                <w:sz w:val="16"/>
                <w:szCs w:val="16"/>
              </w:rPr>
              <w:t>, el cual es insuficiente para desvirtuar lo observado</w:t>
            </w:r>
          </w:p>
        </w:tc>
        <w:tc>
          <w:tcPr>
            <w:tcW w:w="959" w:type="pct"/>
          </w:tcPr>
          <w:p w14:paraId="328B53A8" w14:textId="3286D660" w:rsidR="004A4C8C" w:rsidRPr="00087F8B" w:rsidRDefault="00B305E4" w:rsidP="004A4C8C">
            <w:pPr>
              <w:spacing w:line="360" w:lineRule="auto"/>
              <w:jc w:val="center"/>
              <w:rPr>
                <w:rFonts w:ascii="Arial" w:hAnsi="Arial" w:cs="Arial"/>
                <w:sz w:val="16"/>
                <w:szCs w:val="16"/>
              </w:rPr>
            </w:pPr>
            <w:r w:rsidRPr="00B305E4">
              <w:rPr>
                <w:rFonts w:ascii="Arial" w:hAnsi="Arial" w:cs="Arial"/>
                <w:sz w:val="16"/>
                <w:szCs w:val="16"/>
              </w:rPr>
              <w:t>Promoción de Responsabilidad Administrativa Sancionatoria</w:t>
            </w:r>
          </w:p>
        </w:tc>
      </w:tr>
      <w:tr w:rsidR="004A4C8C" w:rsidRPr="00087F8B" w14:paraId="064C7F6E" w14:textId="77777777" w:rsidTr="004A4C8C">
        <w:trPr>
          <w:jc w:val="center"/>
        </w:trPr>
        <w:tc>
          <w:tcPr>
            <w:tcW w:w="970" w:type="pct"/>
          </w:tcPr>
          <w:p w14:paraId="13D8A958" w14:textId="77777777" w:rsidR="004A4C8C"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9</w:t>
            </w:r>
          </w:p>
          <w:p w14:paraId="79E55494"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15</w:t>
            </w:r>
          </w:p>
        </w:tc>
        <w:tc>
          <w:tcPr>
            <w:tcW w:w="1573" w:type="pct"/>
          </w:tcPr>
          <w:p w14:paraId="6DEABA22" w14:textId="5CFBFF3D" w:rsidR="004A4C8C" w:rsidRPr="00087F8B" w:rsidRDefault="004A4C8C" w:rsidP="004A4C8C">
            <w:pPr>
              <w:spacing w:line="360" w:lineRule="auto"/>
              <w:jc w:val="both"/>
              <w:rPr>
                <w:rFonts w:ascii="Arial" w:hAnsi="Arial" w:cs="Arial"/>
                <w:sz w:val="16"/>
                <w:szCs w:val="16"/>
              </w:rPr>
            </w:pPr>
            <w:r w:rsidRPr="0005180B">
              <w:rPr>
                <w:rFonts w:ascii="Arial" w:hAnsi="Arial" w:cs="Arial"/>
                <w:sz w:val="16"/>
                <w:szCs w:val="16"/>
              </w:rPr>
              <w:t>Falta o inadecuada formalización de contratos, convenios o pedidos</w:t>
            </w:r>
          </w:p>
        </w:tc>
        <w:tc>
          <w:tcPr>
            <w:tcW w:w="1498" w:type="pct"/>
          </w:tcPr>
          <w:p w14:paraId="60F39AAB" w14:textId="545E1B08" w:rsidR="004A4C8C" w:rsidRPr="00A4209E" w:rsidRDefault="00A4209E" w:rsidP="004A4C8C">
            <w:pPr>
              <w:spacing w:line="360" w:lineRule="auto"/>
              <w:ind w:right="49"/>
              <w:contextualSpacing/>
              <w:jc w:val="both"/>
              <w:rPr>
                <w:rFonts w:ascii="Arial" w:hAnsi="Arial" w:cs="Arial"/>
                <w:sz w:val="16"/>
                <w:szCs w:val="16"/>
              </w:rPr>
            </w:pPr>
            <w:r w:rsidRPr="00A4209E">
              <w:rPr>
                <w:rFonts w:ascii="Arial" w:hAnsi="Arial" w:cs="Arial"/>
                <w:sz w:val="16"/>
                <w:szCs w:val="16"/>
              </w:rPr>
              <w:t xml:space="preserve">El ente </w:t>
            </w:r>
            <w:proofErr w:type="spellStart"/>
            <w:r w:rsidRPr="00A4209E">
              <w:rPr>
                <w:rFonts w:ascii="Arial" w:hAnsi="Arial" w:cs="Arial"/>
                <w:sz w:val="16"/>
                <w:szCs w:val="16"/>
              </w:rPr>
              <w:t>fiscalizado</w:t>
            </w:r>
            <w:proofErr w:type="spellEnd"/>
            <w:r w:rsidRPr="00A4209E">
              <w:rPr>
                <w:rFonts w:ascii="Arial" w:hAnsi="Arial" w:cs="Arial"/>
                <w:sz w:val="16"/>
                <w:szCs w:val="16"/>
              </w:rPr>
              <w:t xml:space="preserve"> presentó mediante oficio número UCA/REC/0033/2021 de fecha 19 de enero del 2021, argumento </w:t>
            </w:r>
            <w:proofErr w:type="spellStart"/>
            <w:r w:rsidRPr="00A4209E">
              <w:rPr>
                <w:rFonts w:ascii="Arial" w:hAnsi="Arial" w:cs="Arial"/>
                <w:sz w:val="16"/>
                <w:szCs w:val="16"/>
              </w:rPr>
              <w:t>justificatorio</w:t>
            </w:r>
            <w:proofErr w:type="spellEnd"/>
            <w:r w:rsidRPr="00A4209E">
              <w:rPr>
                <w:rFonts w:ascii="Arial" w:hAnsi="Arial" w:cs="Arial"/>
                <w:sz w:val="16"/>
                <w:szCs w:val="16"/>
              </w:rPr>
              <w:t>.</w:t>
            </w:r>
            <w:r w:rsidRPr="00A4209E">
              <w:rPr>
                <w:rFonts w:ascii="Arial" w:hAnsi="Arial" w:cs="Arial"/>
                <w:bCs/>
                <w:color w:val="000000"/>
                <w:sz w:val="16"/>
                <w:szCs w:val="16"/>
                <w:lang w:eastAsia="es-MX"/>
              </w:rPr>
              <w:t xml:space="preserve"> Mediante oficio presentado en Oficialía de Partes de esta Auditoría Superior, en fecha 27 de enero del 2021 se presentan argumentos y documentación adicional.</w:t>
            </w:r>
          </w:p>
        </w:tc>
        <w:tc>
          <w:tcPr>
            <w:tcW w:w="959" w:type="pct"/>
          </w:tcPr>
          <w:p w14:paraId="7C8176BF" w14:textId="5AD7182B" w:rsidR="004A4C8C" w:rsidRPr="005B5EAF" w:rsidRDefault="00A4209E" w:rsidP="00A4209E">
            <w:pPr>
              <w:jc w:val="center"/>
              <w:rPr>
                <w:rFonts w:ascii="Arial" w:hAnsi="Arial" w:cs="Arial"/>
                <w:sz w:val="16"/>
                <w:szCs w:val="16"/>
              </w:rPr>
            </w:pPr>
            <w:r>
              <w:rPr>
                <w:rFonts w:ascii="Arial" w:hAnsi="Arial" w:cs="Arial"/>
                <w:sz w:val="16"/>
                <w:szCs w:val="16"/>
              </w:rPr>
              <w:t>Solventada</w:t>
            </w:r>
          </w:p>
          <w:p w14:paraId="0DB57B6B" w14:textId="77777777" w:rsidR="004A4C8C" w:rsidRPr="00087F8B" w:rsidRDefault="004A4C8C" w:rsidP="004A4C8C">
            <w:pPr>
              <w:spacing w:line="360" w:lineRule="auto"/>
              <w:jc w:val="right"/>
              <w:rPr>
                <w:rFonts w:ascii="Arial" w:hAnsi="Arial" w:cs="Arial"/>
                <w:sz w:val="16"/>
                <w:szCs w:val="16"/>
              </w:rPr>
            </w:pPr>
          </w:p>
        </w:tc>
      </w:tr>
      <w:tr w:rsidR="004A4C8C" w:rsidRPr="00087F8B" w14:paraId="6B77FD54" w14:textId="77777777" w:rsidTr="004A4C8C">
        <w:trPr>
          <w:jc w:val="center"/>
        </w:trPr>
        <w:tc>
          <w:tcPr>
            <w:tcW w:w="970" w:type="pct"/>
          </w:tcPr>
          <w:p w14:paraId="3FC16458" w14:textId="77777777" w:rsidR="004A4C8C" w:rsidRDefault="004A4C8C" w:rsidP="004A4C8C">
            <w:pPr>
              <w:spacing w:line="360" w:lineRule="auto"/>
              <w:jc w:val="center"/>
              <w:rPr>
                <w:rFonts w:ascii="Arial" w:hAnsi="Arial" w:cs="Arial"/>
                <w:sz w:val="16"/>
                <w:szCs w:val="16"/>
              </w:rPr>
            </w:pPr>
            <w:r>
              <w:rPr>
                <w:rFonts w:ascii="Arial" w:hAnsi="Arial" w:cs="Arial"/>
                <w:sz w:val="16"/>
                <w:szCs w:val="16"/>
              </w:rPr>
              <w:t>Resultado: 9</w:t>
            </w:r>
          </w:p>
          <w:p w14:paraId="79336573"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16</w:t>
            </w:r>
          </w:p>
        </w:tc>
        <w:tc>
          <w:tcPr>
            <w:tcW w:w="1573" w:type="pct"/>
          </w:tcPr>
          <w:p w14:paraId="43C7D2AE" w14:textId="3285594C" w:rsidR="004A4C8C" w:rsidRPr="00F535DB" w:rsidRDefault="004A4C8C" w:rsidP="004A4C8C">
            <w:pPr>
              <w:spacing w:line="360" w:lineRule="auto"/>
              <w:jc w:val="both"/>
              <w:rPr>
                <w:rFonts w:ascii="Arial" w:hAnsi="Arial" w:cs="Arial"/>
                <w:sz w:val="16"/>
                <w:szCs w:val="16"/>
              </w:rPr>
            </w:pPr>
            <w:r w:rsidRPr="00464935">
              <w:rPr>
                <w:rFonts w:ascii="Arial" w:hAnsi="Arial" w:cs="Arial"/>
                <w:sz w:val="16"/>
                <w:szCs w:val="16"/>
              </w:rPr>
              <w:t>Deficiencias en el procedimiento de adquisición o adjudicaciones fuera de norma</w:t>
            </w:r>
          </w:p>
        </w:tc>
        <w:tc>
          <w:tcPr>
            <w:tcW w:w="1498" w:type="pct"/>
          </w:tcPr>
          <w:p w14:paraId="63EA383F" w14:textId="34ECEACA" w:rsidR="004A4C8C" w:rsidRPr="0005180B" w:rsidRDefault="007173A9" w:rsidP="004A4C8C">
            <w:pPr>
              <w:spacing w:line="360" w:lineRule="auto"/>
              <w:ind w:right="49"/>
              <w:contextualSpacing/>
              <w:jc w:val="both"/>
              <w:rPr>
                <w:rFonts w:ascii="Arial" w:hAnsi="Arial" w:cs="Arial"/>
                <w:sz w:val="16"/>
                <w:szCs w:val="16"/>
              </w:rPr>
            </w:pPr>
            <w:r w:rsidRPr="007173A9">
              <w:rPr>
                <w:rFonts w:ascii="Arial" w:hAnsi="Arial" w:cs="Arial"/>
                <w:sz w:val="16"/>
                <w:szCs w:val="16"/>
              </w:rPr>
              <w:t xml:space="preserve">El ente </w:t>
            </w:r>
            <w:proofErr w:type="spellStart"/>
            <w:r w:rsidRPr="007173A9">
              <w:rPr>
                <w:rFonts w:ascii="Arial" w:hAnsi="Arial" w:cs="Arial"/>
                <w:sz w:val="16"/>
                <w:szCs w:val="16"/>
              </w:rPr>
              <w:t>fiscalizado</w:t>
            </w:r>
            <w:proofErr w:type="spellEnd"/>
            <w:r w:rsidRPr="007173A9">
              <w:rPr>
                <w:rFonts w:ascii="Arial" w:hAnsi="Arial" w:cs="Arial"/>
                <w:sz w:val="16"/>
                <w:szCs w:val="16"/>
              </w:rPr>
              <w:t xml:space="preserve"> presentó mediante oficio número UCA/REC/0033/2021 de fecha 19 de enero del 2021, argumento </w:t>
            </w:r>
            <w:proofErr w:type="spellStart"/>
            <w:r w:rsidRPr="007173A9">
              <w:rPr>
                <w:rFonts w:ascii="Arial" w:hAnsi="Arial" w:cs="Arial"/>
                <w:sz w:val="16"/>
                <w:szCs w:val="16"/>
              </w:rPr>
              <w:lastRenderedPageBreak/>
              <w:t>justificatorio</w:t>
            </w:r>
            <w:proofErr w:type="spellEnd"/>
            <w:r w:rsidRPr="007173A9">
              <w:rPr>
                <w:rFonts w:ascii="Arial" w:hAnsi="Arial" w:cs="Arial"/>
                <w:sz w:val="16"/>
                <w:szCs w:val="16"/>
              </w:rPr>
              <w:t>. Mediante oficio presentado en Oficialía de Partes de esta Auditoría Superior, en fecha 27 de enero del 2021 se presentan argumentos y documentación adicional</w:t>
            </w:r>
            <w:r>
              <w:rPr>
                <w:rFonts w:ascii="Arial" w:hAnsi="Arial" w:cs="Arial"/>
                <w:sz w:val="16"/>
                <w:szCs w:val="16"/>
              </w:rPr>
              <w:t>, los cuales son insuficientes para desvirtuar lo observado</w:t>
            </w:r>
          </w:p>
        </w:tc>
        <w:tc>
          <w:tcPr>
            <w:tcW w:w="959" w:type="pct"/>
          </w:tcPr>
          <w:p w14:paraId="2B7CBD54" w14:textId="0ABC4D87" w:rsidR="004A4C8C" w:rsidRDefault="007173A9" w:rsidP="004A4C8C">
            <w:pPr>
              <w:spacing w:line="360" w:lineRule="auto"/>
              <w:jc w:val="center"/>
              <w:rPr>
                <w:rFonts w:ascii="Arial" w:hAnsi="Arial" w:cs="Arial"/>
                <w:sz w:val="16"/>
                <w:szCs w:val="16"/>
              </w:rPr>
            </w:pPr>
            <w:r w:rsidRPr="007173A9">
              <w:rPr>
                <w:rFonts w:ascii="Arial" w:hAnsi="Arial" w:cs="Arial"/>
                <w:sz w:val="16"/>
                <w:szCs w:val="16"/>
              </w:rPr>
              <w:lastRenderedPageBreak/>
              <w:t>Promoción de Responsabilidad Administrativa Sancionatoria</w:t>
            </w:r>
          </w:p>
        </w:tc>
      </w:tr>
      <w:tr w:rsidR="004A4C8C" w:rsidRPr="00087F8B" w14:paraId="0DE7CD02" w14:textId="77777777" w:rsidTr="004A4C8C">
        <w:trPr>
          <w:trHeight w:val="563"/>
          <w:jc w:val="center"/>
        </w:trPr>
        <w:tc>
          <w:tcPr>
            <w:tcW w:w="970" w:type="pct"/>
          </w:tcPr>
          <w:p w14:paraId="753E7A18" w14:textId="77777777" w:rsidR="004A4C8C" w:rsidRPr="00C32459"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10 </w:t>
            </w:r>
            <w:r w:rsidRPr="008B219E">
              <w:rPr>
                <w:rFonts w:ascii="Arial" w:hAnsi="Arial" w:cs="Arial"/>
                <w:sz w:val="16"/>
                <w:szCs w:val="16"/>
              </w:rPr>
              <w:t xml:space="preserve">Observación: </w:t>
            </w:r>
            <w:r>
              <w:rPr>
                <w:rFonts w:ascii="Arial" w:hAnsi="Arial" w:cs="Arial"/>
                <w:sz w:val="16"/>
                <w:szCs w:val="16"/>
              </w:rPr>
              <w:t>17</w:t>
            </w:r>
          </w:p>
        </w:tc>
        <w:tc>
          <w:tcPr>
            <w:tcW w:w="1573" w:type="pct"/>
          </w:tcPr>
          <w:p w14:paraId="78DEF136" w14:textId="54D88276" w:rsidR="004A4C8C" w:rsidRPr="00087F8B" w:rsidRDefault="004A4C8C" w:rsidP="004A4C8C">
            <w:pPr>
              <w:spacing w:line="360" w:lineRule="auto"/>
              <w:jc w:val="both"/>
              <w:rPr>
                <w:rFonts w:ascii="Arial" w:hAnsi="Arial" w:cs="Arial"/>
                <w:sz w:val="16"/>
                <w:szCs w:val="16"/>
              </w:rPr>
            </w:pPr>
            <w:r w:rsidRPr="00965FAF">
              <w:rPr>
                <w:rFonts w:ascii="Arial" w:hAnsi="Arial" w:cs="Arial"/>
                <w:sz w:val="16"/>
                <w:szCs w:val="16"/>
              </w:rPr>
              <w:t>Operaciones o bienes no registrados o registrados errónea o extemporáneamente</w:t>
            </w:r>
          </w:p>
        </w:tc>
        <w:tc>
          <w:tcPr>
            <w:tcW w:w="1498" w:type="pct"/>
          </w:tcPr>
          <w:p w14:paraId="1BD8A69F" w14:textId="554D00A0" w:rsidR="004A4C8C" w:rsidRPr="00F34DD1" w:rsidRDefault="00F34DD1" w:rsidP="004A4C8C">
            <w:pPr>
              <w:spacing w:line="360" w:lineRule="auto"/>
              <w:ind w:right="190"/>
              <w:jc w:val="both"/>
              <w:rPr>
                <w:rFonts w:ascii="Arial" w:hAnsi="Arial" w:cs="Arial"/>
                <w:sz w:val="16"/>
                <w:szCs w:val="16"/>
              </w:rPr>
            </w:pPr>
            <w:r w:rsidRPr="00F34DD1">
              <w:rPr>
                <w:rFonts w:ascii="Arial" w:hAnsi="Arial" w:cs="Arial"/>
                <w:sz w:val="16"/>
                <w:szCs w:val="16"/>
              </w:rPr>
              <w:t xml:space="preserve">El ente </w:t>
            </w:r>
            <w:proofErr w:type="spellStart"/>
            <w:r w:rsidRPr="00F34DD1">
              <w:rPr>
                <w:rFonts w:ascii="Arial" w:hAnsi="Arial" w:cs="Arial"/>
                <w:sz w:val="16"/>
                <w:szCs w:val="16"/>
              </w:rPr>
              <w:t>fiscalizado</w:t>
            </w:r>
            <w:proofErr w:type="spellEnd"/>
            <w:r w:rsidRPr="00F34DD1">
              <w:rPr>
                <w:rFonts w:ascii="Arial" w:hAnsi="Arial" w:cs="Arial"/>
                <w:sz w:val="16"/>
                <w:szCs w:val="16"/>
              </w:rPr>
              <w:t xml:space="preserve"> presentó mediante oficio número UCA/REC/0033/2021 de fecha 19 de enero del 2021, argumento </w:t>
            </w:r>
            <w:proofErr w:type="spellStart"/>
            <w:r w:rsidRPr="00F34DD1">
              <w:rPr>
                <w:rFonts w:ascii="Arial" w:hAnsi="Arial" w:cs="Arial"/>
                <w:sz w:val="16"/>
                <w:szCs w:val="16"/>
              </w:rPr>
              <w:t>justificatorio</w:t>
            </w:r>
            <w:proofErr w:type="spellEnd"/>
            <w:r w:rsidRPr="00F34DD1">
              <w:rPr>
                <w:rFonts w:ascii="Arial" w:hAnsi="Arial" w:cs="Arial"/>
                <w:sz w:val="16"/>
                <w:szCs w:val="16"/>
              </w:rPr>
              <w:t xml:space="preserve"> el cual es insuficiente para desvirtuar lo observado</w:t>
            </w:r>
          </w:p>
        </w:tc>
        <w:tc>
          <w:tcPr>
            <w:tcW w:w="959" w:type="pct"/>
          </w:tcPr>
          <w:p w14:paraId="617CDAEE" w14:textId="29651136" w:rsidR="004A4C8C" w:rsidRPr="00087F8B" w:rsidRDefault="00777EF3" w:rsidP="004A4C8C">
            <w:pPr>
              <w:spacing w:line="360" w:lineRule="auto"/>
              <w:jc w:val="center"/>
              <w:rPr>
                <w:rFonts w:ascii="Arial" w:hAnsi="Arial" w:cs="Arial"/>
                <w:sz w:val="16"/>
                <w:szCs w:val="16"/>
              </w:rPr>
            </w:pPr>
            <w:r w:rsidRPr="00777EF3">
              <w:rPr>
                <w:rFonts w:ascii="Arial" w:hAnsi="Arial" w:cs="Arial"/>
                <w:sz w:val="16"/>
                <w:szCs w:val="16"/>
              </w:rPr>
              <w:t>Promoción de Responsabilidad Administrativa Sancionatoria</w:t>
            </w:r>
          </w:p>
        </w:tc>
      </w:tr>
      <w:tr w:rsidR="004A4C8C" w:rsidRPr="00087F8B" w14:paraId="0B22D492" w14:textId="77777777" w:rsidTr="004A4C8C">
        <w:trPr>
          <w:trHeight w:val="809"/>
          <w:jc w:val="center"/>
        </w:trPr>
        <w:tc>
          <w:tcPr>
            <w:tcW w:w="970" w:type="pct"/>
          </w:tcPr>
          <w:p w14:paraId="10B07276" w14:textId="77777777" w:rsidR="004A4C8C" w:rsidRDefault="004A4C8C" w:rsidP="004A4C8C">
            <w:pPr>
              <w:spacing w:line="360" w:lineRule="auto"/>
              <w:jc w:val="center"/>
              <w:rPr>
                <w:rFonts w:ascii="Arial" w:hAnsi="Arial" w:cs="Arial"/>
                <w:sz w:val="16"/>
                <w:szCs w:val="16"/>
              </w:rPr>
            </w:pPr>
            <w:r>
              <w:rPr>
                <w:rFonts w:ascii="Arial" w:hAnsi="Arial" w:cs="Arial"/>
                <w:sz w:val="16"/>
                <w:szCs w:val="16"/>
              </w:rPr>
              <w:t>Resultado: 10</w:t>
            </w:r>
          </w:p>
          <w:p w14:paraId="5C23DD33"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Observación: </w:t>
            </w:r>
            <w:r>
              <w:rPr>
                <w:rFonts w:ascii="Arial" w:hAnsi="Arial" w:cs="Arial"/>
                <w:sz w:val="16"/>
                <w:szCs w:val="16"/>
              </w:rPr>
              <w:t>18</w:t>
            </w:r>
          </w:p>
        </w:tc>
        <w:tc>
          <w:tcPr>
            <w:tcW w:w="1573" w:type="pct"/>
          </w:tcPr>
          <w:p w14:paraId="66E9E08A" w14:textId="673C1FC9" w:rsidR="004A4C8C" w:rsidRPr="007E0A94" w:rsidRDefault="004A4C8C" w:rsidP="004A4C8C">
            <w:pPr>
              <w:spacing w:line="360" w:lineRule="auto"/>
              <w:jc w:val="both"/>
              <w:rPr>
                <w:rFonts w:ascii="Arial" w:hAnsi="Arial" w:cs="Arial"/>
                <w:sz w:val="16"/>
                <w:szCs w:val="16"/>
              </w:rPr>
            </w:pPr>
            <w:r w:rsidRPr="007E0A94">
              <w:rPr>
                <w:rFonts w:ascii="Arial" w:hAnsi="Arial" w:cs="Arial"/>
                <w:sz w:val="16"/>
                <w:szCs w:val="16"/>
              </w:rPr>
              <w:t>Omisiones o inconsistencias en la presentación de información financiera</w:t>
            </w:r>
          </w:p>
        </w:tc>
        <w:tc>
          <w:tcPr>
            <w:tcW w:w="1498" w:type="pct"/>
          </w:tcPr>
          <w:p w14:paraId="3558075E" w14:textId="5E9C01D4" w:rsidR="004A4C8C" w:rsidRPr="00E75C0B" w:rsidRDefault="00E75C0B" w:rsidP="004A4C8C">
            <w:pPr>
              <w:shd w:val="clear" w:color="auto" w:fill="FFFFFF" w:themeFill="background1"/>
              <w:spacing w:line="360" w:lineRule="auto"/>
              <w:ind w:right="51"/>
              <w:contextualSpacing/>
              <w:jc w:val="both"/>
              <w:rPr>
                <w:rFonts w:ascii="Arial" w:hAnsi="Arial" w:cs="Arial"/>
                <w:b/>
                <w:sz w:val="16"/>
                <w:szCs w:val="16"/>
              </w:rPr>
            </w:pPr>
            <w:r w:rsidRPr="00E75C0B">
              <w:rPr>
                <w:rFonts w:ascii="Arial" w:hAnsi="Arial" w:cs="Arial"/>
                <w:sz w:val="16"/>
                <w:szCs w:val="16"/>
              </w:rPr>
              <w:t xml:space="preserve">El ente </w:t>
            </w:r>
            <w:proofErr w:type="spellStart"/>
            <w:r w:rsidRPr="00E75C0B">
              <w:rPr>
                <w:rFonts w:ascii="Arial" w:hAnsi="Arial" w:cs="Arial"/>
                <w:sz w:val="16"/>
                <w:szCs w:val="16"/>
              </w:rPr>
              <w:t>fiscalizado</w:t>
            </w:r>
            <w:proofErr w:type="spellEnd"/>
            <w:r w:rsidRPr="00E75C0B">
              <w:rPr>
                <w:rFonts w:ascii="Arial" w:hAnsi="Arial" w:cs="Arial"/>
                <w:sz w:val="16"/>
                <w:szCs w:val="16"/>
              </w:rPr>
              <w:t xml:space="preserve"> presentó mediante oficio número UCA/REC/0033/2021 de fecha 19 de enero del 2021, argumento </w:t>
            </w:r>
            <w:proofErr w:type="spellStart"/>
            <w:r w:rsidRPr="00E75C0B">
              <w:rPr>
                <w:rFonts w:ascii="Arial" w:hAnsi="Arial" w:cs="Arial"/>
                <w:sz w:val="16"/>
                <w:szCs w:val="16"/>
              </w:rPr>
              <w:t>justificatorio</w:t>
            </w:r>
            <w:proofErr w:type="spellEnd"/>
          </w:p>
        </w:tc>
        <w:tc>
          <w:tcPr>
            <w:tcW w:w="959" w:type="pct"/>
          </w:tcPr>
          <w:p w14:paraId="0D1F76F2" w14:textId="5CFF9966" w:rsidR="004A4C8C" w:rsidRPr="00474BD2" w:rsidRDefault="00E75C0B" w:rsidP="004A4C8C">
            <w:pPr>
              <w:spacing w:line="360" w:lineRule="auto"/>
              <w:jc w:val="center"/>
              <w:rPr>
                <w:rFonts w:ascii="Arial" w:hAnsi="Arial" w:cs="Arial"/>
                <w:b/>
                <w:sz w:val="16"/>
                <w:szCs w:val="16"/>
              </w:rPr>
            </w:pPr>
            <w:r>
              <w:rPr>
                <w:rFonts w:ascii="Arial" w:hAnsi="Arial" w:cs="Arial"/>
                <w:sz w:val="16"/>
                <w:szCs w:val="16"/>
              </w:rPr>
              <w:t>Solventada</w:t>
            </w:r>
          </w:p>
        </w:tc>
      </w:tr>
      <w:tr w:rsidR="004A4C8C" w:rsidRPr="00087F8B" w14:paraId="52AADD50" w14:textId="77777777" w:rsidTr="004A4C8C">
        <w:trPr>
          <w:trHeight w:val="219"/>
          <w:jc w:val="center"/>
        </w:trPr>
        <w:tc>
          <w:tcPr>
            <w:tcW w:w="970" w:type="pct"/>
          </w:tcPr>
          <w:p w14:paraId="5241906C"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11 </w:t>
            </w:r>
            <w:r w:rsidRPr="008B219E">
              <w:rPr>
                <w:rFonts w:ascii="Arial" w:hAnsi="Arial" w:cs="Arial"/>
                <w:sz w:val="16"/>
                <w:szCs w:val="16"/>
              </w:rPr>
              <w:t xml:space="preserve">Observación: </w:t>
            </w:r>
            <w:r>
              <w:rPr>
                <w:rFonts w:ascii="Arial" w:hAnsi="Arial" w:cs="Arial"/>
                <w:sz w:val="16"/>
                <w:szCs w:val="16"/>
              </w:rPr>
              <w:t>19</w:t>
            </w:r>
          </w:p>
        </w:tc>
        <w:tc>
          <w:tcPr>
            <w:tcW w:w="1573" w:type="pct"/>
          </w:tcPr>
          <w:p w14:paraId="31B61453" w14:textId="0695812C" w:rsidR="004A4C8C" w:rsidRPr="007E0A94" w:rsidRDefault="004A4C8C" w:rsidP="004A4C8C">
            <w:pPr>
              <w:spacing w:line="360" w:lineRule="auto"/>
              <w:jc w:val="both"/>
              <w:rPr>
                <w:rFonts w:ascii="Arial" w:hAnsi="Arial" w:cs="Arial"/>
                <w:sz w:val="16"/>
                <w:szCs w:val="16"/>
              </w:rPr>
            </w:pPr>
            <w:r w:rsidRPr="007E0A94">
              <w:rPr>
                <w:rFonts w:ascii="Arial" w:hAnsi="Arial" w:cs="Arial"/>
                <w:sz w:val="16"/>
                <w:szCs w:val="16"/>
              </w:rPr>
              <w:t xml:space="preserve">Carencia o desactualización de manuales, normativa interna o disposiciones legales </w:t>
            </w:r>
          </w:p>
        </w:tc>
        <w:tc>
          <w:tcPr>
            <w:tcW w:w="1498" w:type="pct"/>
          </w:tcPr>
          <w:p w14:paraId="31368048" w14:textId="7779461E" w:rsidR="004A4C8C" w:rsidRPr="006B72A2" w:rsidRDefault="006B72A2" w:rsidP="004A4C8C">
            <w:pPr>
              <w:spacing w:line="360" w:lineRule="auto"/>
              <w:jc w:val="both"/>
              <w:rPr>
                <w:rFonts w:ascii="Arial" w:hAnsi="Arial" w:cs="Arial"/>
                <w:sz w:val="16"/>
                <w:szCs w:val="16"/>
              </w:rPr>
            </w:pPr>
            <w:r w:rsidRPr="006B72A2">
              <w:rPr>
                <w:rFonts w:ascii="Arial" w:hAnsi="Arial" w:cs="Arial"/>
                <w:sz w:val="16"/>
                <w:szCs w:val="16"/>
              </w:rPr>
              <w:t xml:space="preserve">El ente </w:t>
            </w:r>
            <w:proofErr w:type="spellStart"/>
            <w:r w:rsidRPr="006B72A2">
              <w:rPr>
                <w:rFonts w:ascii="Arial" w:hAnsi="Arial" w:cs="Arial"/>
                <w:sz w:val="16"/>
                <w:szCs w:val="16"/>
              </w:rPr>
              <w:t>fiscalizado</w:t>
            </w:r>
            <w:proofErr w:type="spellEnd"/>
            <w:r w:rsidRPr="006B72A2">
              <w:rPr>
                <w:rFonts w:ascii="Arial" w:hAnsi="Arial" w:cs="Arial"/>
                <w:sz w:val="16"/>
                <w:szCs w:val="16"/>
              </w:rPr>
              <w:t xml:space="preserve"> presentó mediante oficio número UCA/REC/0033/2021 de fecha 19 de enero del 2021, argumento </w:t>
            </w:r>
            <w:proofErr w:type="spellStart"/>
            <w:r w:rsidRPr="006B72A2">
              <w:rPr>
                <w:rFonts w:ascii="Arial" w:hAnsi="Arial" w:cs="Arial"/>
                <w:sz w:val="16"/>
                <w:szCs w:val="16"/>
              </w:rPr>
              <w:t>justificatorio</w:t>
            </w:r>
            <w:proofErr w:type="spellEnd"/>
            <w:r>
              <w:rPr>
                <w:rFonts w:ascii="Arial" w:hAnsi="Arial" w:cs="Arial"/>
                <w:sz w:val="16"/>
                <w:szCs w:val="16"/>
              </w:rPr>
              <w:t>, el cual es insuficiente para desvirtuar lo observado</w:t>
            </w:r>
          </w:p>
        </w:tc>
        <w:tc>
          <w:tcPr>
            <w:tcW w:w="959" w:type="pct"/>
          </w:tcPr>
          <w:p w14:paraId="12E4129D" w14:textId="23AD5F68" w:rsidR="004A4C8C" w:rsidRPr="00474BD2" w:rsidRDefault="006B72A2" w:rsidP="004A4C8C">
            <w:pPr>
              <w:spacing w:line="360" w:lineRule="auto"/>
              <w:jc w:val="center"/>
              <w:rPr>
                <w:rFonts w:ascii="Arial" w:hAnsi="Arial" w:cs="Arial"/>
                <w:b/>
                <w:sz w:val="16"/>
                <w:szCs w:val="16"/>
              </w:rPr>
            </w:pPr>
            <w:r>
              <w:rPr>
                <w:rFonts w:ascii="Arial" w:hAnsi="Arial" w:cs="Arial"/>
                <w:sz w:val="16"/>
                <w:szCs w:val="16"/>
              </w:rPr>
              <w:t>Recomendación</w:t>
            </w:r>
          </w:p>
        </w:tc>
      </w:tr>
      <w:tr w:rsidR="004A4C8C" w:rsidRPr="00087F8B" w14:paraId="1E0E1C3E" w14:textId="77777777" w:rsidTr="004A4C8C">
        <w:trPr>
          <w:trHeight w:val="219"/>
          <w:jc w:val="center"/>
        </w:trPr>
        <w:tc>
          <w:tcPr>
            <w:tcW w:w="970" w:type="pct"/>
          </w:tcPr>
          <w:p w14:paraId="7FF91C74" w14:textId="77777777" w:rsidR="004A4C8C" w:rsidRPr="008B219E" w:rsidRDefault="004A4C8C" w:rsidP="004A4C8C">
            <w:pPr>
              <w:spacing w:line="360" w:lineRule="auto"/>
              <w:jc w:val="center"/>
              <w:rPr>
                <w:rFonts w:ascii="Arial" w:hAnsi="Arial" w:cs="Arial"/>
                <w:sz w:val="16"/>
                <w:szCs w:val="16"/>
              </w:rPr>
            </w:pPr>
            <w:r w:rsidRPr="008B219E">
              <w:rPr>
                <w:rFonts w:ascii="Arial" w:hAnsi="Arial" w:cs="Arial"/>
                <w:sz w:val="16"/>
                <w:szCs w:val="16"/>
              </w:rPr>
              <w:t xml:space="preserve">Resultado: </w:t>
            </w:r>
            <w:r>
              <w:rPr>
                <w:rFonts w:ascii="Arial" w:hAnsi="Arial" w:cs="Arial"/>
                <w:sz w:val="16"/>
                <w:szCs w:val="16"/>
              </w:rPr>
              <w:t xml:space="preserve">11 </w:t>
            </w:r>
            <w:r w:rsidRPr="008B219E">
              <w:rPr>
                <w:rFonts w:ascii="Arial" w:hAnsi="Arial" w:cs="Arial"/>
                <w:sz w:val="16"/>
                <w:szCs w:val="16"/>
              </w:rPr>
              <w:t xml:space="preserve">Observación: </w:t>
            </w:r>
            <w:r>
              <w:rPr>
                <w:rFonts w:ascii="Arial" w:hAnsi="Arial" w:cs="Arial"/>
                <w:sz w:val="16"/>
                <w:szCs w:val="16"/>
              </w:rPr>
              <w:t>20</w:t>
            </w:r>
          </w:p>
        </w:tc>
        <w:tc>
          <w:tcPr>
            <w:tcW w:w="1573" w:type="pct"/>
          </w:tcPr>
          <w:p w14:paraId="3CAE1D46" w14:textId="7C2A2B9D" w:rsidR="004A4C8C" w:rsidRPr="00087F8B" w:rsidRDefault="004A4C8C" w:rsidP="004A4C8C">
            <w:pPr>
              <w:spacing w:line="360" w:lineRule="auto"/>
              <w:jc w:val="both"/>
              <w:rPr>
                <w:rFonts w:ascii="Arial" w:hAnsi="Arial" w:cs="Arial"/>
                <w:b/>
                <w:sz w:val="16"/>
                <w:szCs w:val="16"/>
              </w:rPr>
            </w:pPr>
            <w:r w:rsidRPr="007E0A94">
              <w:rPr>
                <w:rFonts w:ascii="Arial" w:hAnsi="Arial" w:cs="Arial"/>
                <w:sz w:val="16"/>
                <w:szCs w:val="16"/>
              </w:rPr>
              <w:t>Carencia o desactualización de manuales, normativa interna o disposiciones legales</w:t>
            </w:r>
            <w:r w:rsidRPr="00087F8B">
              <w:rPr>
                <w:rFonts w:ascii="Arial" w:hAnsi="Arial" w:cs="Arial"/>
                <w:b/>
                <w:sz w:val="16"/>
                <w:szCs w:val="16"/>
              </w:rPr>
              <w:t xml:space="preserve"> </w:t>
            </w:r>
          </w:p>
        </w:tc>
        <w:tc>
          <w:tcPr>
            <w:tcW w:w="1498" w:type="pct"/>
          </w:tcPr>
          <w:p w14:paraId="7EA5E9C8" w14:textId="3340ED3A" w:rsidR="004A4C8C" w:rsidRPr="00B44BE2" w:rsidRDefault="00B44BE2" w:rsidP="004A4C8C">
            <w:pPr>
              <w:spacing w:line="360" w:lineRule="auto"/>
              <w:jc w:val="both"/>
              <w:rPr>
                <w:rFonts w:ascii="Arial" w:hAnsi="Arial" w:cs="Arial"/>
                <w:b/>
                <w:sz w:val="16"/>
                <w:szCs w:val="16"/>
              </w:rPr>
            </w:pPr>
            <w:r w:rsidRPr="00B44BE2">
              <w:rPr>
                <w:rFonts w:ascii="Arial" w:hAnsi="Arial" w:cs="Arial"/>
                <w:sz w:val="16"/>
                <w:szCs w:val="16"/>
              </w:rPr>
              <w:t xml:space="preserve">El ente </w:t>
            </w:r>
            <w:proofErr w:type="spellStart"/>
            <w:r w:rsidRPr="00B44BE2">
              <w:rPr>
                <w:rFonts w:ascii="Arial" w:hAnsi="Arial" w:cs="Arial"/>
                <w:sz w:val="16"/>
                <w:szCs w:val="16"/>
              </w:rPr>
              <w:t>fiscalizado</w:t>
            </w:r>
            <w:proofErr w:type="spellEnd"/>
            <w:r w:rsidRPr="00B44BE2">
              <w:rPr>
                <w:rFonts w:ascii="Arial" w:hAnsi="Arial" w:cs="Arial"/>
                <w:sz w:val="16"/>
                <w:szCs w:val="16"/>
              </w:rPr>
              <w:t xml:space="preserve"> presentó mediante oficio número UCA/REC/0033/2021 de fecha 19 de enero del 2021, argumento </w:t>
            </w:r>
            <w:proofErr w:type="spellStart"/>
            <w:r w:rsidRPr="00B44BE2">
              <w:rPr>
                <w:rFonts w:ascii="Arial" w:hAnsi="Arial" w:cs="Arial"/>
                <w:sz w:val="16"/>
                <w:szCs w:val="16"/>
              </w:rPr>
              <w:t>justificatorio</w:t>
            </w:r>
            <w:proofErr w:type="spellEnd"/>
            <w:r w:rsidRPr="00B44BE2">
              <w:rPr>
                <w:rFonts w:ascii="Arial" w:hAnsi="Arial" w:cs="Arial"/>
                <w:sz w:val="16"/>
                <w:szCs w:val="16"/>
              </w:rPr>
              <w:t>, el cual es insuficiente para desvirtuar lo observado</w:t>
            </w:r>
          </w:p>
        </w:tc>
        <w:tc>
          <w:tcPr>
            <w:tcW w:w="959" w:type="pct"/>
          </w:tcPr>
          <w:p w14:paraId="3E069850" w14:textId="6EE0DA11" w:rsidR="004A4C8C" w:rsidRPr="00474BD2" w:rsidRDefault="00B44BE2" w:rsidP="004A4C8C">
            <w:pPr>
              <w:spacing w:line="360" w:lineRule="auto"/>
              <w:jc w:val="center"/>
              <w:rPr>
                <w:rFonts w:ascii="Arial" w:hAnsi="Arial" w:cs="Arial"/>
                <w:b/>
                <w:sz w:val="16"/>
                <w:szCs w:val="16"/>
              </w:rPr>
            </w:pPr>
            <w:r w:rsidRPr="00B44BE2">
              <w:rPr>
                <w:rFonts w:ascii="Arial" w:hAnsi="Arial" w:cs="Arial"/>
                <w:sz w:val="16"/>
                <w:szCs w:val="16"/>
              </w:rPr>
              <w:t>Recomendación</w:t>
            </w:r>
          </w:p>
        </w:tc>
      </w:tr>
    </w:tbl>
    <w:p w14:paraId="23ACC0DD" w14:textId="77777777" w:rsidR="00885DDB" w:rsidRPr="00591D48" w:rsidRDefault="00885DDB" w:rsidP="00591D48">
      <w:pPr>
        <w:spacing w:line="360" w:lineRule="auto"/>
        <w:jc w:val="both"/>
        <w:rPr>
          <w:rFonts w:ascii="Arial" w:hAnsi="Arial" w:cs="Arial"/>
        </w:rPr>
      </w:pPr>
    </w:p>
    <w:p w14:paraId="29F02619" w14:textId="572BAF2A" w:rsidR="00306060" w:rsidRDefault="00306060" w:rsidP="00F466FB">
      <w:pPr>
        <w:spacing w:line="360" w:lineRule="auto"/>
        <w:jc w:val="both"/>
        <w:rPr>
          <w:rFonts w:ascii="Arial" w:eastAsia="Calibri" w:hAnsi="Arial" w:cs="Arial"/>
        </w:rPr>
      </w:pPr>
    </w:p>
    <w:p w14:paraId="41EBC00A" w14:textId="2F8E8565" w:rsidR="00B44BE2" w:rsidRDefault="00B44BE2" w:rsidP="00F466FB">
      <w:pPr>
        <w:spacing w:line="360" w:lineRule="auto"/>
        <w:jc w:val="both"/>
        <w:rPr>
          <w:rFonts w:ascii="Arial" w:eastAsia="Calibri" w:hAnsi="Arial" w:cs="Arial"/>
        </w:rPr>
      </w:pPr>
    </w:p>
    <w:p w14:paraId="09A051BB" w14:textId="4DD24A27" w:rsidR="00B44BE2" w:rsidRDefault="00B44BE2" w:rsidP="00F466FB">
      <w:pPr>
        <w:spacing w:line="360" w:lineRule="auto"/>
        <w:jc w:val="both"/>
        <w:rPr>
          <w:rFonts w:ascii="Arial" w:eastAsia="Calibri" w:hAnsi="Arial" w:cs="Arial"/>
        </w:rPr>
      </w:pPr>
    </w:p>
    <w:p w14:paraId="177397C2" w14:textId="77777777" w:rsidR="00B44BE2" w:rsidRDefault="00B44BE2" w:rsidP="00F466FB">
      <w:pPr>
        <w:spacing w:line="360" w:lineRule="auto"/>
        <w:jc w:val="both"/>
        <w:rPr>
          <w:rFonts w:ascii="Arial" w:eastAsia="Calibri" w:hAnsi="Arial" w:cs="Arial"/>
        </w:rPr>
      </w:pPr>
    </w:p>
    <w:bookmarkEnd w:id="13"/>
    <w:p w14:paraId="6424A28D" w14:textId="38C75152" w:rsidR="00112484" w:rsidRDefault="00B93E82" w:rsidP="00F44933">
      <w:pPr>
        <w:tabs>
          <w:tab w:val="left" w:pos="2160"/>
        </w:tabs>
        <w:spacing w:line="360" w:lineRule="auto"/>
        <w:ind w:right="190"/>
        <w:jc w:val="both"/>
        <w:rPr>
          <w:rFonts w:ascii="Arial" w:hAnsi="Arial" w:cs="Arial"/>
          <w:b/>
        </w:rPr>
      </w:pPr>
      <w:r w:rsidRPr="00383D81">
        <w:rPr>
          <w:rFonts w:ascii="Arial" w:hAnsi="Arial" w:cs="Arial"/>
          <w:b/>
        </w:rPr>
        <w:lastRenderedPageBreak/>
        <w:t>I</w:t>
      </w:r>
      <w:r w:rsidR="00383D81" w:rsidRPr="00383D81">
        <w:rPr>
          <w:rFonts w:ascii="Arial" w:hAnsi="Arial" w:cs="Arial"/>
          <w:b/>
        </w:rPr>
        <w:t>I</w:t>
      </w:r>
      <w:r w:rsidR="003D264B">
        <w:rPr>
          <w:rFonts w:ascii="Arial" w:hAnsi="Arial" w:cs="Arial"/>
          <w:b/>
        </w:rPr>
        <w:t>I</w:t>
      </w:r>
      <w:r w:rsidR="00183532" w:rsidRPr="00383D81">
        <w:rPr>
          <w:rFonts w:ascii="Arial" w:hAnsi="Arial" w:cs="Arial"/>
          <w:b/>
        </w:rPr>
        <w:t xml:space="preserve">. </w:t>
      </w:r>
      <w:r w:rsidR="00BE445E" w:rsidRPr="00383D81">
        <w:rPr>
          <w:rFonts w:ascii="Arial" w:hAnsi="Arial" w:cs="Arial"/>
          <w:b/>
        </w:rPr>
        <w:t>DICTAMEN</w:t>
      </w:r>
      <w:r w:rsidR="00BE445E" w:rsidRPr="00B42982">
        <w:rPr>
          <w:rFonts w:ascii="Arial" w:hAnsi="Arial" w:cs="Arial"/>
          <w:b/>
        </w:rPr>
        <w:t xml:space="preserve"> DE</w:t>
      </w:r>
      <w:r w:rsidR="00836B61">
        <w:rPr>
          <w:rFonts w:ascii="Arial" w:hAnsi="Arial" w:cs="Arial"/>
          <w:b/>
        </w:rPr>
        <w:t xml:space="preserve"> </w:t>
      </w:r>
      <w:r w:rsidR="00BE445E" w:rsidRPr="00B42982">
        <w:rPr>
          <w:rFonts w:ascii="Arial" w:hAnsi="Arial" w:cs="Arial"/>
          <w:b/>
        </w:rPr>
        <w:t>L</w:t>
      </w:r>
      <w:r w:rsidR="00836B61">
        <w:rPr>
          <w:rFonts w:ascii="Arial" w:hAnsi="Arial" w:cs="Arial"/>
          <w:b/>
        </w:rPr>
        <w:t>OS</w:t>
      </w:r>
      <w:r w:rsidR="00BE445E" w:rsidRPr="00B42982">
        <w:rPr>
          <w:rFonts w:ascii="Arial" w:hAnsi="Arial" w:cs="Arial"/>
          <w:b/>
        </w:rPr>
        <w:t xml:space="preserve"> INFORME</w:t>
      </w:r>
      <w:r w:rsidR="00836B61">
        <w:rPr>
          <w:rFonts w:ascii="Arial" w:hAnsi="Arial" w:cs="Arial"/>
          <w:b/>
        </w:rPr>
        <w:t>S</w:t>
      </w:r>
      <w:r w:rsidR="00BE445E" w:rsidRPr="00B42982">
        <w:rPr>
          <w:rFonts w:ascii="Arial" w:hAnsi="Arial" w:cs="Arial"/>
          <w:b/>
        </w:rPr>
        <w:t xml:space="preserve"> INDIVIDUAL</w:t>
      </w:r>
      <w:r w:rsidR="00836B61">
        <w:rPr>
          <w:rFonts w:ascii="Arial" w:hAnsi="Arial" w:cs="Arial"/>
          <w:b/>
        </w:rPr>
        <w:t>ES</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139831FF" w14:textId="7BE3DF8D" w:rsidR="009C473A" w:rsidRDefault="00E024A3" w:rsidP="00E024A3">
      <w:pPr>
        <w:spacing w:line="360" w:lineRule="auto"/>
        <w:ind w:right="190"/>
        <w:jc w:val="both"/>
        <w:rPr>
          <w:rFonts w:ascii="Arial" w:hAnsi="Arial" w:cs="Arial"/>
          <w:b/>
        </w:rPr>
      </w:pPr>
      <w:r w:rsidRPr="00E024A3">
        <w:rPr>
          <w:rFonts w:ascii="Arial" w:hAnsi="Arial" w:cs="Arial"/>
        </w:rPr>
        <w:t xml:space="preserve">El </w:t>
      </w:r>
      <w:r w:rsidRPr="00D7091D">
        <w:rPr>
          <w:rFonts w:ascii="Arial" w:hAnsi="Arial" w:cs="Arial"/>
        </w:rPr>
        <w:t xml:space="preserve">presente dictamen se </w:t>
      </w:r>
      <w:r w:rsidR="009C473A" w:rsidRPr="00D7091D">
        <w:rPr>
          <w:rFonts w:ascii="Arial" w:hAnsi="Arial" w:cs="Arial"/>
        </w:rPr>
        <w:t xml:space="preserve">emite el </w:t>
      </w:r>
      <w:r w:rsidR="00D7091D" w:rsidRPr="00D7091D">
        <w:rPr>
          <w:rFonts w:ascii="Arial" w:hAnsi="Arial" w:cs="Arial"/>
        </w:rPr>
        <w:t>28</w:t>
      </w:r>
      <w:r w:rsidR="009C473A" w:rsidRPr="00D7091D">
        <w:rPr>
          <w:rFonts w:ascii="Arial" w:hAnsi="Arial" w:cs="Arial"/>
        </w:rPr>
        <w:t xml:space="preserve"> de </w:t>
      </w:r>
      <w:r w:rsidR="00D7091D" w:rsidRPr="00D7091D">
        <w:rPr>
          <w:rFonts w:ascii="Arial" w:hAnsi="Arial" w:cs="Arial"/>
        </w:rPr>
        <w:t>enero</w:t>
      </w:r>
      <w:r w:rsidR="009C473A" w:rsidRPr="00D7091D">
        <w:rPr>
          <w:rFonts w:ascii="Arial" w:hAnsi="Arial" w:cs="Arial"/>
        </w:rPr>
        <w:t xml:space="preserve"> de 202</w:t>
      </w:r>
      <w:r w:rsidR="00553451" w:rsidRPr="00D7091D">
        <w:rPr>
          <w:rFonts w:ascii="Arial" w:hAnsi="Arial" w:cs="Arial"/>
        </w:rPr>
        <w:t>1</w:t>
      </w:r>
      <w:r w:rsidRPr="00D7091D">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9C473A">
        <w:rPr>
          <w:rFonts w:ascii="Arial" w:hAnsi="Arial" w:cs="Arial"/>
          <w:bCs/>
        </w:rPr>
        <w:t>2019</w:t>
      </w:r>
      <w:r w:rsidRPr="00E024A3">
        <w:rPr>
          <w:rFonts w:ascii="Arial" w:hAnsi="Arial" w:cs="Arial"/>
        </w:rPr>
        <w:t xml:space="preserve">, formulados, integrados y presentados por la </w:t>
      </w:r>
      <w:r w:rsidR="008372CD">
        <w:rPr>
          <w:rFonts w:ascii="Arial" w:hAnsi="Arial" w:cs="Arial"/>
          <w:b/>
        </w:rPr>
        <w:t>Universidad del Caribe</w:t>
      </w:r>
    </w:p>
    <w:p w14:paraId="0FBA3059" w14:textId="77777777" w:rsidR="009F4D96" w:rsidRDefault="009F4D96" w:rsidP="00E024A3">
      <w:pPr>
        <w:spacing w:line="360" w:lineRule="auto"/>
        <w:ind w:right="190"/>
        <w:jc w:val="both"/>
        <w:rPr>
          <w:rFonts w:ascii="Arial" w:hAnsi="Arial" w:cs="Arial"/>
          <w:b/>
        </w:rPr>
      </w:pPr>
    </w:p>
    <w:p w14:paraId="503F3286" w14:textId="678B4B14"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16738DC0" w14:textId="77777777" w:rsidR="00C97723" w:rsidRPr="00E024A3" w:rsidRDefault="00C97723" w:rsidP="00C9772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A87C67">
        <w:rPr>
          <w:rFonts w:ascii="Arial" w:hAnsi="Arial" w:cs="Arial"/>
        </w:rPr>
        <w:t>base en</w:t>
      </w:r>
      <w:r w:rsidRPr="00E024A3">
        <w:rPr>
          <w:rFonts w:ascii="Arial" w:hAnsi="Arial" w:cs="Arial"/>
        </w:rPr>
        <w:t xml:space="preserve"> la normatividad de la materia y los Postulados Básicos de Contabilidad Gubernamental. </w:t>
      </w:r>
      <w:r w:rsidRPr="00B12E9D">
        <w:rPr>
          <w:rFonts w:ascii="Arial" w:hAnsi="Arial" w:cs="Arial"/>
        </w:rPr>
        <w:t>Al realizar sus auditorías el personal fiscalizador debe elegir y aplicar las acciones y procedimientos de fiscalización que, conforme a su competencia técnica y profesional sean apropiados para el encargo de auditor</w:t>
      </w:r>
      <w:r>
        <w:rPr>
          <w:rFonts w:ascii="Arial" w:hAnsi="Arial" w:cs="Arial"/>
        </w:rPr>
        <w:t>í</w:t>
      </w:r>
      <w:r w:rsidRPr="00B12E9D">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Pr="00E024A3">
        <w:rPr>
          <w:rFonts w:ascii="Arial" w:hAnsi="Arial" w:cs="Arial"/>
        </w:rPr>
        <w:lastRenderedPageBreak/>
        <w:t>considera que la evidencia obtenida de la fiscalización proporciona una base suficiente y adecuada para emitir el siguiente dictamen de auditoría que se refiere a la muestra de los rubros revisados:</w:t>
      </w:r>
    </w:p>
    <w:p w14:paraId="56540E3E" w14:textId="77777777" w:rsidR="0011643B" w:rsidRPr="00871BD4" w:rsidRDefault="0011643B" w:rsidP="00E024A3">
      <w:pPr>
        <w:spacing w:line="360" w:lineRule="auto"/>
        <w:ind w:right="190"/>
        <w:jc w:val="both"/>
        <w:rPr>
          <w:rFonts w:ascii="Arial" w:hAnsi="Arial" w:cs="Arial"/>
          <w:sz w:val="8"/>
          <w:szCs w:val="8"/>
        </w:rPr>
      </w:pPr>
    </w:p>
    <w:p w14:paraId="1C28FAF1" w14:textId="445CC26C" w:rsidR="00573A4A" w:rsidRDefault="00553451" w:rsidP="00573A4A">
      <w:pPr>
        <w:tabs>
          <w:tab w:val="left" w:pos="2160"/>
        </w:tabs>
        <w:spacing w:line="360" w:lineRule="auto"/>
        <w:ind w:right="190"/>
        <w:jc w:val="both"/>
        <w:rPr>
          <w:rFonts w:ascii="Arial" w:hAnsi="Arial" w:cs="Arial"/>
        </w:rPr>
      </w:pPr>
      <w:r w:rsidRPr="002E3C1E">
        <w:rPr>
          <w:rFonts w:ascii="Arial" w:hAnsi="Arial" w:cs="Arial"/>
        </w:rPr>
        <w:t>Con base en los resultados obtenidos en la auditoría practicada a</w:t>
      </w:r>
      <w:r>
        <w:rPr>
          <w:rFonts w:ascii="Arial" w:hAnsi="Arial" w:cs="Arial"/>
        </w:rPr>
        <w:t xml:space="preserve"> </w:t>
      </w:r>
      <w:r w:rsidRPr="002E3C1E">
        <w:rPr>
          <w:rFonts w:ascii="Arial" w:hAnsi="Arial" w:cs="Arial"/>
        </w:rPr>
        <w:t>l</w:t>
      </w:r>
      <w:r>
        <w:rPr>
          <w:rFonts w:ascii="Arial" w:hAnsi="Arial" w:cs="Arial"/>
        </w:rPr>
        <w:t>a</w:t>
      </w:r>
      <w:r w:rsidRPr="003F76FC">
        <w:rPr>
          <w:rFonts w:ascii="Arial" w:hAnsi="Arial" w:cs="Arial"/>
          <w:b/>
        </w:rPr>
        <w:t xml:space="preserve"> </w:t>
      </w:r>
      <w:r>
        <w:rPr>
          <w:rFonts w:ascii="Arial" w:hAnsi="Arial" w:cs="Arial"/>
          <w:b/>
        </w:rPr>
        <w:t>Universidad del Caribe</w:t>
      </w:r>
      <w:r w:rsidRPr="003F76FC">
        <w:rPr>
          <w:rFonts w:ascii="Arial" w:hAnsi="Arial" w:cs="Arial"/>
        </w:rPr>
        <w:t>,</w:t>
      </w:r>
      <w:r w:rsidRPr="002E3C1E">
        <w:rPr>
          <w:rFonts w:ascii="Arial" w:hAnsi="Arial" w:cs="Arial"/>
        </w:rPr>
        <w:t xml:space="preserve"> número </w:t>
      </w:r>
      <w:r>
        <w:rPr>
          <w:rFonts w:ascii="Arial" w:hAnsi="Arial" w:cs="Arial"/>
          <w:b/>
        </w:rPr>
        <w:t>19-AEMF-D-GOB-049-102</w:t>
      </w:r>
      <w:r w:rsidRPr="002E3C1E">
        <w:rPr>
          <w:rFonts w:ascii="Arial" w:hAnsi="Arial" w:cs="Arial"/>
        </w:rPr>
        <w:t xml:space="preserve">, denominada </w:t>
      </w:r>
      <w:r w:rsidRPr="001F7C4F">
        <w:rPr>
          <w:rFonts w:ascii="Arial" w:hAnsi="Arial" w:cs="Arial"/>
        </w:rPr>
        <w:t>“Auditoría de Cumplimiento Financiero de Ingresos y Otros Beneficios”</w:t>
      </w:r>
      <w:r w:rsidRPr="002E3C1E">
        <w:rPr>
          <w:rFonts w:ascii="Arial" w:hAnsi="Arial" w:cs="Arial"/>
        </w:rPr>
        <w:t xml:space="preserve">, </w:t>
      </w:r>
      <w:r>
        <w:rPr>
          <w:rFonts w:ascii="Arial" w:hAnsi="Arial" w:cs="Arial"/>
        </w:rPr>
        <w:t>cuyo objetivo fue f</w:t>
      </w:r>
      <w:r w:rsidRPr="00E36085">
        <w:rPr>
          <w:rFonts w:ascii="Arial" w:hAnsi="Arial" w:cs="Arial"/>
        </w:rPr>
        <w:t>iscalizar la gestión financiera para comprobar el cumplimiento de lo dispuesto en la Ley de Ingresos, y demás disposiciones legales aplicables,</w:t>
      </w:r>
      <w:r w:rsidR="00573A4A">
        <w:rPr>
          <w:rFonts w:ascii="Arial" w:hAnsi="Arial" w:cs="Arial"/>
        </w:rPr>
        <w:t xml:space="preserve"> </w:t>
      </w:r>
      <w:r w:rsidR="00573A4A">
        <w:rPr>
          <w:rFonts w:ascii="Arial" w:hAnsi="Arial" w:cs="Arial"/>
          <w:bCs/>
        </w:rPr>
        <w:t xml:space="preserve">en cuanto a los ingresos, </w:t>
      </w:r>
      <w:r w:rsidRPr="00E36085">
        <w:rPr>
          <w:rFonts w:ascii="Arial" w:hAnsi="Arial" w:cs="Arial"/>
        </w:rPr>
        <w:t xml:space="preserve"> incluyendo la revisión del manejo, la custodia, así como de la demás información financiera, contable, patrimonial, presupuestaria y programática</w:t>
      </w:r>
      <w:r w:rsidR="00573A4A">
        <w:rPr>
          <w:rFonts w:ascii="Arial" w:hAnsi="Arial" w:cs="Arial"/>
          <w:bCs/>
        </w:rPr>
        <w:t>, conforme a las disposiciones aplicables,</w:t>
      </w:r>
      <w:r w:rsidR="00573A4A">
        <w:rPr>
          <w:rFonts w:ascii="Arial" w:hAnsi="Arial" w:cs="Arial"/>
        </w:rPr>
        <w:t xml:space="preserve"> </w:t>
      </w:r>
      <w:r>
        <w:rPr>
          <w:rFonts w:ascii="Arial" w:hAnsi="Arial" w:cs="Arial"/>
        </w:rPr>
        <w:t xml:space="preserve">para verificar que el presupuesto </w:t>
      </w:r>
      <w:r w:rsidRPr="00E36085">
        <w:rPr>
          <w:rFonts w:ascii="Arial" w:hAnsi="Arial" w:cs="Arial"/>
        </w:rPr>
        <w:t xml:space="preserve">asignado a la </w:t>
      </w:r>
      <w:r w:rsidRPr="00E36085">
        <w:rPr>
          <w:rFonts w:ascii="Arial" w:hAnsi="Arial" w:cs="Arial"/>
          <w:b/>
        </w:rPr>
        <w:t>Universidad del Caribe</w:t>
      </w:r>
      <w:r w:rsidRPr="0068294D">
        <w:rPr>
          <w:rFonts w:ascii="Arial" w:hAnsi="Arial" w:cs="Arial"/>
        </w:rPr>
        <w:t xml:space="preserve">, se haya </w:t>
      </w:r>
      <w:r>
        <w:rPr>
          <w:rFonts w:ascii="Arial" w:hAnsi="Arial" w:cs="Arial"/>
        </w:rPr>
        <w:t xml:space="preserve">ejercido y </w:t>
      </w:r>
      <w:r w:rsidRPr="0068294D">
        <w:rPr>
          <w:rFonts w:ascii="Arial" w:hAnsi="Arial" w:cs="Arial"/>
        </w:rPr>
        <w:t>registrado conforme a los montos aprobados y específicamente, respecto de la muestra auditada señalada en el apartado relativo al alcance,</w:t>
      </w:r>
      <w:r>
        <w:rPr>
          <w:rFonts w:ascii="Arial" w:hAnsi="Arial" w:cs="Arial"/>
        </w:rPr>
        <w:t xml:space="preserve"> en nuestra opinión</w:t>
      </w:r>
      <w:r w:rsidRPr="0068294D">
        <w:rPr>
          <w:rFonts w:ascii="Arial" w:hAnsi="Arial" w:cs="Arial"/>
        </w:rPr>
        <w:t xml:space="preserve"> se conclu</w:t>
      </w:r>
      <w:r>
        <w:rPr>
          <w:rFonts w:ascii="Arial" w:hAnsi="Arial" w:cs="Arial"/>
        </w:rPr>
        <w:t>ye que en términos generales, la</w:t>
      </w:r>
      <w:r w:rsidRPr="0068294D">
        <w:rPr>
          <w:rFonts w:ascii="Arial" w:hAnsi="Arial" w:cs="Arial"/>
        </w:rPr>
        <w:t xml:space="preserve"> </w:t>
      </w:r>
      <w:r>
        <w:rPr>
          <w:rFonts w:ascii="Arial" w:hAnsi="Arial" w:cs="Arial"/>
          <w:b/>
        </w:rPr>
        <w:t xml:space="preserve">Universidad del Caribe </w:t>
      </w:r>
      <w:r w:rsidRPr="0068294D">
        <w:rPr>
          <w:rFonts w:ascii="Arial" w:hAnsi="Arial" w:cs="Arial"/>
        </w:rPr>
        <w:t>cumplió con las disposiciones legales y normativas q</w:t>
      </w:r>
      <w:r>
        <w:rPr>
          <w:rFonts w:ascii="Arial" w:hAnsi="Arial" w:cs="Arial"/>
        </w:rPr>
        <w:t>ue son aplicables en la materia</w:t>
      </w:r>
      <w:r w:rsidR="00573A4A" w:rsidRPr="000B4A76">
        <w:rPr>
          <w:rFonts w:ascii="Arial" w:hAnsi="Arial" w:cs="Arial"/>
        </w:rPr>
        <w:t xml:space="preserve">, excepto por los </w:t>
      </w:r>
      <w:r w:rsidR="00573A4A" w:rsidRPr="000B4A76">
        <w:rPr>
          <w:rFonts w:ascii="Arial" w:hAnsi="Arial" w:cs="Arial"/>
          <w:bCs/>
        </w:rPr>
        <w:t>pliegos de observaciones</w:t>
      </w:r>
      <w:r w:rsidR="00573A4A" w:rsidRPr="000B4A76">
        <w:rPr>
          <w:rFonts w:ascii="Arial" w:hAnsi="Arial" w:cs="Arial"/>
          <w:color w:val="FF0000"/>
        </w:rPr>
        <w:t xml:space="preserve"> </w:t>
      </w:r>
      <w:r w:rsidR="00573A4A" w:rsidRPr="000B4A76">
        <w:rPr>
          <w:rFonts w:ascii="Arial" w:hAnsi="Arial" w:cs="Arial"/>
        </w:rPr>
        <w:t>emitidos en el punto I.3 apartado B.</w:t>
      </w:r>
    </w:p>
    <w:p w14:paraId="760C9000" w14:textId="14FB55BB" w:rsidR="00553451" w:rsidRDefault="00553451" w:rsidP="00553451">
      <w:pPr>
        <w:spacing w:line="360" w:lineRule="auto"/>
        <w:jc w:val="both"/>
        <w:rPr>
          <w:rFonts w:ascii="Arial" w:hAnsi="Arial" w:cs="Arial"/>
        </w:rPr>
      </w:pPr>
      <w:r w:rsidRPr="00E36085">
        <w:rPr>
          <w:rFonts w:ascii="Arial" w:hAnsi="Arial" w:cs="Arial"/>
        </w:rPr>
        <w:t xml:space="preserve">Con base en los resultados obtenidos en la auditoría practicada a </w:t>
      </w:r>
      <w:r>
        <w:rPr>
          <w:rFonts w:ascii="Arial" w:hAnsi="Arial" w:cs="Arial"/>
        </w:rPr>
        <w:t xml:space="preserve">la </w:t>
      </w:r>
      <w:r w:rsidRPr="002F0A13">
        <w:rPr>
          <w:rFonts w:ascii="Arial" w:hAnsi="Arial" w:cs="Arial"/>
          <w:b/>
        </w:rPr>
        <w:t>Universidad del Caribe</w:t>
      </w:r>
      <w:r w:rsidRPr="00E36085">
        <w:rPr>
          <w:rFonts w:ascii="Arial" w:hAnsi="Arial" w:cs="Arial"/>
        </w:rPr>
        <w:t>, número</w:t>
      </w:r>
      <w:r w:rsidRPr="002F0A13">
        <w:t xml:space="preserve"> </w:t>
      </w:r>
      <w:r w:rsidRPr="00B22A8F">
        <w:rPr>
          <w:rFonts w:ascii="Arial" w:hAnsi="Arial" w:cs="Arial"/>
          <w:b/>
        </w:rPr>
        <w:t>19-AEMF-D-GOB-049-103</w:t>
      </w:r>
      <w:r w:rsidRPr="00E36085">
        <w:rPr>
          <w:rFonts w:ascii="Arial" w:hAnsi="Arial" w:cs="Arial"/>
        </w:rPr>
        <w:t xml:space="preserve">, denominada </w:t>
      </w:r>
      <w:r>
        <w:rPr>
          <w:rFonts w:ascii="Arial" w:hAnsi="Arial" w:cs="Arial"/>
        </w:rPr>
        <w:t>“Auditorí</w:t>
      </w:r>
      <w:r w:rsidRPr="002F0A13">
        <w:rPr>
          <w:rFonts w:ascii="Arial" w:hAnsi="Arial" w:cs="Arial"/>
        </w:rPr>
        <w:t>a de Cumplimiento Financiero de Gastos y Otras Pérdidas”</w:t>
      </w:r>
      <w:r w:rsidRPr="00E36085">
        <w:rPr>
          <w:rFonts w:ascii="Arial" w:hAnsi="Arial" w:cs="Arial"/>
        </w:rPr>
        <w:t xml:space="preserve">, cuyo objetivo fue </w:t>
      </w:r>
      <w:r>
        <w:rPr>
          <w:rFonts w:ascii="Arial" w:hAnsi="Arial" w:cs="Arial"/>
        </w:rPr>
        <w:t>f</w:t>
      </w:r>
      <w:r w:rsidRPr="002F0A13">
        <w:rPr>
          <w:rFonts w:ascii="Arial" w:hAnsi="Arial" w:cs="Arial"/>
        </w:rPr>
        <w:t>iscalizar la gestión financiera para comprobar el cumplimiento de lo dispuesto en el Presupuesto de Egresos, y demás disposiciones legales aplicables,</w:t>
      </w:r>
      <w:r w:rsidR="00B22A8F">
        <w:rPr>
          <w:rFonts w:ascii="Arial" w:hAnsi="Arial" w:cs="Arial"/>
        </w:rPr>
        <w:t xml:space="preserve"> </w:t>
      </w:r>
      <w:r w:rsidR="00B22A8F">
        <w:rPr>
          <w:rFonts w:ascii="Arial" w:hAnsi="Arial" w:cs="Arial"/>
          <w:bCs/>
        </w:rPr>
        <w:t xml:space="preserve">en cuanto a los  gastos públicos, </w:t>
      </w:r>
      <w:r w:rsidRPr="002F0A13">
        <w:rPr>
          <w:rFonts w:ascii="Arial" w:hAnsi="Arial" w:cs="Arial"/>
        </w:rPr>
        <w:t xml:space="preserve">incluyendo la revisión del manejo, la custodia y la aplicación de recursos públicos estatales e ingresos propios, así como de la demás información financiera, contable, patrimonial, presupuestaria y programática, </w:t>
      </w:r>
      <w:r w:rsidR="00B22A8F" w:rsidRPr="00E36085">
        <w:rPr>
          <w:rFonts w:ascii="Arial" w:hAnsi="Arial" w:cs="Arial"/>
        </w:rPr>
        <w:t>para verifi</w:t>
      </w:r>
      <w:r w:rsidR="00B22A8F">
        <w:rPr>
          <w:rFonts w:ascii="Arial" w:hAnsi="Arial" w:cs="Arial"/>
        </w:rPr>
        <w:t xml:space="preserve">car que el presupuesto asignado a la </w:t>
      </w:r>
      <w:r w:rsidRPr="002F0A13">
        <w:rPr>
          <w:rFonts w:ascii="Arial" w:hAnsi="Arial" w:cs="Arial"/>
          <w:b/>
        </w:rPr>
        <w:t>Universidad del Caribe</w:t>
      </w:r>
      <w:r>
        <w:rPr>
          <w:rFonts w:ascii="Arial" w:hAnsi="Arial" w:cs="Arial"/>
          <w:b/>
        </w:rPr>
        <w:t>,</w:t>
      </w:r>
      <w:r>
        <w:rPr>
          <w:rFonts w:ascii="Arial" w:hAnsi="Arial" w:cs="Arial"/>
        </w:rPr>
        <w:t xml:space="preserve"> </w:t>
      </w:r>
      <w:r w:rsidRPr="00E36085">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Pr="002F0A13">
        <w:rPr>
          <w:rFonts w:ascii="Arial" w:hAnsi="Arial" w:cs="Arial"/>
          <w:b/>
        </w:rPr>
        <w:t>Universidad del Caribe</w:t>
      </w:r>
      <w:r w:rsidRPr="00E36085">
        <w:rPr>
          <w:rFonts w:ascii="Arial" w:hAnsi="Arial" w:cs="Arial"/>
        </w:rPr>
        <w:t xml:space="preserve"> cumplió con las </w:t>
      </w:r>
      <w:r w:rsidRPr="00E36085">
        <w:rPr>
          <w:rFonts w:ascii="Arial" w:hAnsi="Arial" w:cs="Arial"/>
        </w:rPr>
        <w:lastRenderedPageBreak/>
        <w:t xml:space="preserve">disposiciones legales y normativas que son aplicables en la materia, excepto por los pliegos de observaciones emitidos en el punto </w:t>
      </w:r>
      <w:r>
        <w:rPr>
          <w:rFonts w:ascii="Arial" w:hAnsi="Arial" w:cs="Arial"/>
        </w:rPr>
        <w:t>I</w:t>
      </w:r>
      <w:r w:rsidRPr="00E36085">
        <w:rPr>
          <w:rFonts w:ascii="Arial" w:hAnsi="Arial" w:cs="Arial"/>
        </w:rPr>
        <w:t>I.3 apartado B.</w:t>
      </w:r>
    </w:p>
    <w:p w14:paraId="62B67F08" w14:textId="01DAFCF1" w:rsidR="0099144B" w:rsidRPr="00E024A3" w:rsidRDefault="0099144B" w:rsidP="00E024A3">
      <w:pPr>
        <w:spacing w:line="360" w:lineRule="auto"/>
        <w:ind w:right="190"/>
        <w:jc w:val="both"/>
        <w:rPr>
          <w:rFonts w:ascii="Arial" w:hAnsi="Arial" w:cs="Arial"/>
          <w:b/>
          <w:bCs/>
        </w:rPr>
      </w:pPr>
    </w:p>
    <w:p w14:paraId="41DDFA31" w14:textId="3EC02184" w:rsidR="00E024A3" w:rsidRDefault="00553451" w:rsidP="00D76FD5">
      <w:pPr>
        <w:spacing w:line="360" w:lineRule="auto"/>
        <w:ind w:right="190"/>
        <w:jc w:val="both"/>
        <w:rPr>
          <w:rFonts w:ascii="Arial" w:hAnsi="Arial" w:cs="Arial"/>
        </w:rPr>
      </w:pPr>
      <w:r>
        <w:rPr>
          <w:rFonts w:ascii="Arial" w:hAnsi="Arial" w:cs="Arial"/>
        </w:rPr>
        <w:t xml:space="preserve">Las acciones y recomendaciones emitidas </w:t>
      </w:r>
      <w:r w:rsidR="00D7091D">
        <w:rPr>
          <w:rFonts w:ascii="Arial" w:hAnsi="Arial" w:cs="Arial"/>
        </w:rPr>
        <w:t>que</w:t>
      </w:r>
      <w:r w:rsidR="00E86F87">
        <w:rPr>
          <w:rFonts w:ascii="Arial" w:hAnsi="Arial" w:cs="Arial"/>
        </w:rPr>
        <w:t>dará</w:t>
      </w:r>
      <w:r w:rsidR="00D7091D">
        <w:rPr>
          <w:rFonts w:ascii="Arial" w:hAnsi="Arial" w:cs="Arial"/>
        </w:rPr>
        <w:t xml:space="preserve">n </w:t>
      </w:r>
      <w:r>
        <w:rPr>
          <w:rFonts w:ascii="Arial" w:hAnsi="Arial" w:cs="Arial"/>
        </w:rPr>
        <w:t xml:space="preserve">formalmente </w:t>
      </w:r>
      <w:r w:rsidR="00810EEF">
        <w:rPr>
          <w:rFonts w:ascii="Arial" w:hAnsi="Arial" w:cs="Arial"/>
        </w:rPr>
        <w:t>promovidas</w:t>
      </w:r>
      <w:r>
        <w:rPr>
          <w:rFonts w:ascii="Arial" w:hAnsi="Arial" w:cs="Arial"/>
        </w:rPr>
        <w:t xml:space="preserve"> a partir de la notificación del </w:t>
      </w:r>
      <w:r w:rsidR="00E024A3" w:rsidRPr="00E024A3">
        <w:rPr>
          <w:rFonts w:ascii="Arial" w:hAnsi="Arial" w:cs="Arial"/>
        </w:rPr>
        <w:t xml:space="preserve">Informe Individual de Auditoría al ente </w:t>
      </w:r>
      <w:proofErr w:type="spellStart"/>
      <w:r w:rsidR="00E024A3" w:rsidRPr="00E024A3">
        <w:rPr>
          <w:rFonts w:ascii="Arial" w:hAnsi="Arial" w:cs="Arial"/>
        </w:rPr>
        <w:t>fiscalizado</w:t>
      </w:r>
      <w:proofErr w:type="spellEnd"/>
      <w:r w:rsidR="00904EFF">
        <w:rPr>
          <w:rFonts w:ascii="Arial" w:hAnsi="Arial" w:cs="Arial"/>
        </w:rPr>
        <w:t>,</w:t>
      </w:r>
      <w:r>
        <w:rPr>
          <w:rFonts w:ascii="Arial" w:hAnsi="Arial" w:cs="Arial"/>
        </w:rPr>
        <w:t xml:space="preserve"> </w:t>
      </w:r>
      <w:r w:rsidR="00810EEF">
        <w:rPr>
          <w:rFonts w:ascii="Arial" w:hAnsi="Arial" w:cs="Arial"/>
        </w:rPr>
        <w:t>mediante</w:t>
      </w:r>
      <w:r>
        <w:rPr>
          <w:rFonts w:ascii="Arial" w:hAnsi="Arial" w:cs="Arial"/>
        </w:rPr>
        <w:t xml:space="preserve"> el acta circunstanciada de t</w:t>
      </w:r>
      <w:r w:rsidR="00AE4EA1">
        <w:rPr>
          <w:rFonts w:ascii="Arial" w:hAnsi="Arial" w:cs="Arial"/>
        </w:rPr>
        <w:t>é</w:t>
      </w:r>
      <w:r>
        <w:rPr>
          <w:rFonts w:ascii="Arial" w:hAnsi="Arial" w:cs="Arial"/>
        </w:rPr>
        <w:t xml:space="preserve">rmino de auditoría, visita e inspección, para que </w:t>
      </w:r>
      <w:r w:rsidR="00AE4EA1">
        <w:rPr>
          <w:rFonts w:ascii="Arial" w:hAnsi="Arial" w:cs="Arial"/>
        </w:rPr>
        <w:t>é</w:t>
      </w:r>
      <w:r w:rsidR="00810EEF">
        <w:rPr>
          <w:rFonts w:ascii="Arial" w:hAnsi="Arial" w:cs="Arial"/>
        </w:rPr>
        <w:t>st</w:t>
      </w:r>
      <w:r w:rsidR="00AE4EA1">
        <w:rPr>
          <w:rFonts w:ascii="Arial" w:hAnsi="Arial" w:cs="Arial"/>
        </w:rPr>
        <w:t>e</w:t>
      </w:r>
      <w:r>
        <w:rPr>
          <w:rFonts w:ascii="Arial" w:hAnsi="Arial" w:cs="Arial"/>
        </w:rPr>
        <w:t xml:space="preserve"> presente ante la </w:t>
      </w:r>
      <w:r w:rsidR="00810EEF">
        <w:rPr>
          <w:rFonts w:ascii="Arial" w:hAnsi="Arial" w:cs="Arial"/>
        </w:rPr>
        <w:t>Dirección</w:t>
      </w:r>
      <w:r>
        <w:rPr>
          <w:rFonts w:ascii="Arial" w:hAnsi="Arial" w:cs="Arial"/>
        </w:rPr>
        <w:t xml:space="preserve"> de Control y Seguimiento de Resultados de</w:t>
      </w:r>
      <w:r w:rsidR="00AE4EA1">
        <w:rPr>
          <w:rFonts w:ascii="Arial" w:hAnsi="Arial" w:cs="Arial"/>
        </w:rPr>
        <w:t xml:space="preserve"> la</w:t>
      </w:r>
      <w:r>
        <w:rPr>
          <w:rFonts w:ascii="Arial" w:hAnsi="Arial" w:cs="Arial"/>
        </w:rPr>
        <w:t xml:space="preserve"> </w:t>
      </w:r>
      <w:r w:rsidR="00810EEF">
        <w:rPr>
          <w:rFonts w:ascii="Arial" w:hAnsi="Arial" w:cs="Arial"/>
        </w:rPr>
        <w:t>Fiscalización</w:t>
      </w:r>
      <w:r>
        <w:rPr>
          <w:rFonts w:ascii="Arial" w:hAnsi="Arial" w:cs="Arial"/>
        </w:rPr>
        <w:t xml:space="preserve"> de esta Auditoría Superior, la información correspondiente para la justificación y aclaración de las acciones, así como </w:t>
      </w:r>
      <w:r w:rsidR="00810EEF">
        <w:rPr>
          <w:rFonts w:ascii="Arial" w:hAnsi="Arial" w:cs="Arial"/>
        </w:rPr>
        <w:t>las</w:t>
      </w:r>
      <w:r>
        <w:rPr>
          <w:rFonts w:ascii="Arial" w:hAnsi="Arial" w:cs="Arial"/>
        </w:rPr>
        <w:t xml:space="preserve"> mejoras realizada</w:t>
      </w:r>
      <w:r w:rsidR="00871BD4">
        <w:rPr>
          <w:rFonts w:ascii="Arial" w:hAnsi="Arial" w:cs="Arial"/>
        </w:rPr>
        <w:t>s</w:t>
      </w:r>
      <w:r>
        <w:rPr>
          <w:rFonts w:ascii="Arial" w:hAnsi="Arial" w:cs="Arial"/>
        </w:rPr>
        <w:t xml:space="preserve"> y las acciones emprendidas por las recomendaciones, realizando las consideraciones pertinentes de acuerdo a la Ley de </w:t>
      </w:r>
      <w:r w:rsidR="00810EEF">
        <w:rPr>
          <w:rFonts w:ascii="Arial" w:hAnsi="Arial" w:cs="Arial"/>
        </w:rPr>
        <w:t>Fiscalización</w:t>
      </w:r>
      <w:r>
        <w:rPr>
          <w:rFonts w:ascii="Arial" w:hAnsi="Arial" w:cs="Arial"/>
        </w:rPr>
        <w:t xml:space="preserve"> y </w:t>
      </w:r>
      <w:r w:rsidR="00810EEF">
        <w:rPr>
          <w:rFonts w:ascii="Arial" w:hAnsi="Arial" w:cs="Arial"/>
        </w:rPr>
        <w:t>Rendición</w:t>
      </w:r>
      <w:r>
        <w:rPr>
          <w:rFonts w:ascii="Arial" w:hAnsi="Arial" w:cs="Arial"/>
        </w:rPr>
        <w:t xml:space="preserve"> de Cuentas del Estado de Quintana Roo.</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58DFBB1C" w14:textId="092FCA16" w:rsidR="00B13DEB" w:rsidRDefault="00B13DEB" w:rsidP="00B13DEB">
      <w:pPr>
        <w:ind w:right="190"/>
        <w:jc w:val="center"/>
        <w:rPr>
          <w:rFonts w:ascii="Arial" w:hAnsi="Arial" w:cs="Arial"/>
          <w:b/>
        </w:rPr>
      </w:pPr>
      <w:r>
        <w:rPr>
          <w:rFonts w:ascii="Arial" w:hAnsi="Arial" w:cs="Arial"/>
          <w:b/>
        </w:rPr>
        <w:t>L.C.C. MANUEL PALACIOS HERRERA</w:t>
      </w:r>
    </w:p>
    <w:p w14:paraId="096852B6" w14:textId="51A650BD" w:rsidR="00497B18" w:rsidRDefault="00497B18" w:rsidP="00B13DEB">
      <w:pPr>
        <w:ind w:right="190"/>
        <w:jc w:val="center"/>
        <w:rPr>
          <w:rFonts w:ascii="Arial" w:hAnsi="Arial" w:cs="Arial"/>
          <w:b/>
        </w:rPr>
      </w:pPr>
    </w:p>
    <w:p w14:paraId="747455F9" w14:textId="77777777" w:rsidR="00497B18" w:rsidRDefault="00497B18" w:rsidP="00B13DEB">
      <w:pPr>
        <w:ind w:right="190"/>
        <w:jc w:val="center"/>
        <w:rPr>
          <w:rFonts w:ascii="Arial" w:hAnsi="Arial" w:cs="Arial"/>
          <w:b/>
        </w:rPr>
      </w:pPr>
    </w:p>
    <w:p w14:paraId="7F5821C6" w14:textId="77777777" w:rsidR="00497B18" w:rsidRDefault="00497B18" w:rsidP="00CD66A3">
      <w:pPr>
        <w:spacing w:line="360" w:lineRule="auto"/>
        <w:ind w:right="190"/>
        <w:jc w:val="both"/>
        <w:rPr>
          <w:rFonts w:ascii="Arial" w:hAnsi="Arial" w:cs="Arial"/>
        </w:rPr>
      </w:pPr>
    </w:p>
    <w:p w14:paraId="4A73454D" w14:textId="31CFF8F4" w:rsidR="00904EFF" w:rsidRDefault="00904EFF">
      <w:pPr>
        <w:rPr>
          <w:rFonts w:ascii="Arial" w:hAnsi="Arial" w:cs="Arial"/>
        </w:rPr>
      </w:pPr>
    </w:p>
    <w:p w14:paraId="0FDA74BA" w14:textId="77777777" w:rsidR="00612C0C" w:rsidRDefault="00612C0C" w:rsidP="00CD66A3">
      <w:pPr>
        <w:spacing w:line="360" w:lineRule="auto"/>
        <w:ind w:right="190"/>
        <w:jc w:val="both"/>
        <w:rPr>
          <w:rFonts w:ascii="Arial" w:hAnsi="Arial" w:cs="Arial"/>
        </w:rPr>
      </w:pPr>
    </w:p>
    <w:p w14:paraId="0B9FE12E" w14:textId="77777777" w:rsidR="00612C0C" w:rsidRDefault="00612C0C" w:rsidP="00CD66A3">
      <w:pPr>
        <w:spacing w:line="360" w:lineRule="auto"/>
        <w:ind w:right="190"/>
        <w:jc w:val="both"/>
        <w:rPr>
          <w:rFonts w:ascii="Arial" w:hAnsi="Arial" w:cs="Arial"/>
        </w:rPr>
      </w:pPr>
    </w:p>
    <w:p w14:paraId="0E7EE21E" w14:textId="0D7D0E4D" w:rsidR="00022147" w:rsidRDefault="00022147" w:rsidP="008466E4">
      <w:pPr>
        <w:ind w:right="190"/>
        <w:rPr>
          <w:rFonts w:ascii="Arial" w:hAnsi="Arial" w:cs="Arial"/>
          <w:b/>
        </w:rPr>
      </w:pP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78090" w14:textId="77777777" w:rsidR="004A4C8C" w:rsidRDefault="004A4C8C">
      <w:r>
        <w:separator/>
      </w:r>
    </w:p>
  </w:endnote>
  <w:endnote w:type="continuationSeparator" w:id="0">
    <w:p w14:paraId="3EE0F5A1" w14:textId="77777777" w:rsidR="004A4C8C" w:rsidRDefault="004A4C8C">
      <w:r>
        <w:continuationSeparator/>
      </w:r>
    </w:p>
  </w:endnote>
  <w:endnote w:type="continuationNotice" w:id="1">
    <w:p w14:paraId="30C152BC" w14:textId="77777777" w:rsidR="004A4C8C" w:rsidRDefault="004A4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4A4C8C" w:rsidRPr="00D875E2" w14:paraId="0163069B" w14:textId="77777777" w:rsidTr="00D85C61">
      <w:tc>
        <w:tcPr>
          <w:tcW w:w="10395" w:type="dxa"/>
          <w:shd w:val="clear" w:color="auto" w:fill="auto"/>
        </w:tcPr>
        <w:p w14:paraId="750CA6AC" w14:textId="77777777" w:rsidR="004A4C8C" w:rsidRPr="00D875E2" w:rsidRDefault="004A4C8C" w:rsidP="00FD32C2">
          <w:pPr>
            <w:rPr>
              <w:rStyle w:val="nfasis"/>
              <w:i w:val="0"/>
              <w:iCs w:val="0"/>
            </w:rPr>
          </w:pPr>
        </w:p>
      </w:tc>
    </w:tr>
  </w:tbl>
  <w:p w14:paraId="4F010DFF" w14:textId="3B453BD3" w:rsidR="004A4C8C" w:rsidRPr="00B516B6" w:rsidRDefault="004A4C8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D59D2">
      <w:rPr>
        <w:rFonts w:ascii="Arial" w:hAnsi="Arial" w:cs="Arial"/>
        <w:b/>
        <w:bCs/>
        <w:noProof/>
        <w:sz w:val="18"/>
        <w:szCs w:val="18"/>
      </w:rPr>
      <w:t>14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D59D2">
      <w:rPr>
        <w:rFonts w:ascii="Arial" w:hAnsi="Arial" w:cs="Arial"/>
        <w:b/>
        <w:bCs/>
        <w:noProof/>
        <w:sz w:val="18"/>
        <w:szCs w:val="18"/>
      </w:rPr>
      <w:t>33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54CEE" w14:textId="77777777" w:rsidR="004A4C8C" w:rsidRDefault="004A4C8C">
      <w:r>
        <w:separator/>
      </w:r>
    </w:p>
  </w:footnote>
  <w:footnote w:type="continuationSeparator" w:id="0">
    <w:p w14:paraId="7C2173E2" w14:textId="77777777" w:rsidR="004A4C8C" w:rsidRDefault="004A4C8C">
      <w:r>
        <w:continuationSeparator/>
      </w:r>
    </w:p>
  </w:footnote>
  <w:footnote w:type="continuationNotice" w:id="1">
    <w:p w14:paraId="629CD158" w14:textId="77777777" w:rsidR="004A4C8C" w:rsidRDefault="004A4C8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A4C8C" w:rsidRPr="006F757C" w14:paraId="5C37BEF5" w14:textId="77777777" w:rsidTr="00FC6563">
      <w:tc>
        <w:tcPr>
          <w:tcW w:w="2055" w:type="dxa"/>
          <w:vAlign w:val="center"/>
        </w:tcPr>
        <w:p w14:paraId="090BDDDC" w14:textId="77777777" w:rsidR="004A4C8C" w:rsidRPr="00CF3DF4" w:rsidRDefault="004A4C8C" w:rsidP="002F7987">
          <w:pPr>
            <w:tabs>
              <w:tab w:val="center" w:pos="4419"/>
              <w:tab w:val="right" w:pos="8838"/>
            </w:tabs>
            <w:jc w:val="center"/>
            <w:rPr>
              <w:rFonts w:ascii="Arial" w:hAnsi="Arial" w:cs="Arial"/>
              <w:noProof/>
              <w:sz w:val="18"/>
              <w:szCs w:val="18"/>
              <w:lang w:eastAsia="es-MX"/>
            </w:rPr>
          </w:pPr>
        </w:p>
      </w:tc>
      <w:tc>
        <w:tcPr>
          <w:tcW w:w="5457" w:type="dxa"/>
          <w:vAlign w:val="center"/>
        </w:tcPr>
        <w:p w14:paraId="274AF466" w14:textId="77777777" w:rsidR="004A4C8C" w:rsidRPr="00CF3DF4" w:rsidRDefault="004A4C8C" w:rsidP="002F7987">
          <w:pPr>
            <w:tabs>
              <w:tab w:val="center" w:pos="4419"/>
              <w:tab w:val="right" w:pos="8838"/>
            </w:tabs>
            <w:jc w:val="center"/>
            <w:rPr>
              <w:rFonts w:ascii="Arial" w:hAnsi="Arial" w:cs="Arial"/>
              <w:sz w:val="18"/>
              <w:szCs w:val="18"/>
            </w:rPr>
          </w:pPr>
        </w:p>
      </w:tc>
      <w:tc>
        <w:tcPr>
          <w:tcW w:w="2030" w:type="dxa"/>
          <w:vAlign w:val="center"/>
        </w:tcPr>
        <w:p w14:paraId="018EBEBB" w14:textId="312CADB6" w:rsidR="004A4C8C" w:rsidRPr="00207E4F" w:rsidRDefault="004A4C8C" w:rsidP="002F7987">
          <w:pPr>
            <w:tabs>
              <w:tab w:val="center" w:pos="4419"/>
              <w:tab w:val="right" w:pos="8838"/>
            </w:tabs>
            <w:jc w:val="right"/>
            <w:rPr>
              <w:rFonts w:ascii="Arial" w:hAnsi="Arial" w:cs="Arial"/>
              <w:noProof/>
              <w:sz w:val="16"/>
              <w:szCs w:val="16"/>
              <w:highlight w:val="magenta"/>
              <w:lang w:eastAsia="es-MX"/>
            </w:rPr>
          </w:pPr>
        </w:p>
      </w:tc>
    </w:tr>
    <w:tr w:rsidR="004A4C8C" w:rsidRPr="003316E8" w14:paraId="361DA2CC" w14:textId="77777777" w:rsidTr="00FC6563">
      <w:tc>
        <w:tcPr>
          <w:tcW w:w="2055" w:type="dxa"/>
          <w:vAlign w:val="center"/>
          <w:hideMark/>
        </w:tcPr>
        <w:p w14:paraId="61A5B197" w14:textId="77777777" w:rsidR="004A4C8C" w:rsidRPr="003316E8" w:rsidRDefault="004A4C8C" w:rsidP="002F7987">
          <w:pPr>
            <w:tabs>
              <w:tab w:val="center" w:pos="4419"/>
              <w:tab w:val="right" w:pos="8838"/>
            </w:tabs>
            <w:jc w:val="center"/>
          </w:pPr>
          <w:r>
            <w:rPr>
              <w:noProof/>
              <w:lang w:eastAsia="es-MX"/>
            </w:rPr>
            <w:drawing>
              <wp:inline distT="0" distB="0" distL="0" distR="0" wp14:anchorId="73DAB8EE" wp14:editId="28F5855D">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C9AEB70" w14:textId="77777777" w:rsidR="004A4C8C" w:rsidRDefault="004A4C8C" w:rsidP="002F7987">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E46EBA6" w14:textId="77777777" w:rsidR="004A4C8C" w:rsidRPr="003316E8" w:rsidRDefault="004A4C8C" w:rsidP="002F7987">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11CB0F7B" w14:textId="77777777" w:rsidR="004A4C8C" w:rsidRPr="003316E8" w:rsidRDefault="004A4C8C" w:rsidP="002F7987">
          <w:pPr>
            <w:tabs>
              <w:tab w:val="center" w:pos="4419"/>
              <w:tab w:val="right" w:pos="8838"/>
            </w:tabs>
            <w:jc w:val="center"/>
          </w:pPr>
          <w:r w:rsidRPr="00004915">
            <w:rPr>
              <w:rFonts w:ascii="Algerian" w:hAnsi="Algerian"/>
              <w:noProof/>
              <w:sz w:val="40"/>
              <w:szCs w:val="40"/>
              <w:lang w:eastAsia="es-MX"/>
            </w:rPr>
            <w:drawing>
              <wp:inline distT="0" distB="0" distL="0" distR="0" wp14:anchorId="6E0A00D9" wp14:editId="10CF6A4A">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A4C8C" w:rsidRPr="003316E8" w14:paraId="7D77B153" w14:textId="77777777" w:rsidTr="00FC6563">
      <w:tc>
        <w:tcPr>
          <w:tcW w:w="2055" w:type="dxa"/>
          <w:tcBorders>
            <w:top w:val="nil"/>
            <w:left w:val="nil"/>
            <w:bottom w:val="thinThickSmallGap" w:sz="24" w:space="0" w:color="auto"/>
            <w:right w:val="nil"/>
          </w:tcBorders>
        </w:tcPr>
        <w:p w14:paraId="29FB4008" w14:textId="77777777" w:rsidR="004A4C8C" w:rsidRPr="003316E8" w:rsidRDefault="004A4C8C" w:rsidP="002F7987">
          <w:pPr>
            <w:tabs>
              <w:tab w:val="center" w:pos="4419"/>
              <w:tab w:val="right" w:pos="8838"/>
            </w:tabs>
            <w:rPr>
              <w:sz w:val="10"/>
            </w:rPr>
          </w:pPr>
        </w:p>
      </w:tc>
      <w:tc>
        <w:tcPr>
          <w:tcW w:w="5457" w:type="dxa"/>
          <w:tcBorders>
            <w:top w:val="nil"/>
            <w:left w:val="nil"/>
            <w:bottom w:val="thinThickSmallGap" w:sz="24" w:space="0" w:color="auto"/>
            <w:right w:val="nil"/>
          </w:tcBorders>
        </w:tcPr>
        <w:p w14:paraId="26D4372B" w14:textId="77777777" w:rsidR="004A4C8C" w:rsidRPr="003316E8" w:rsidRDefault="004A4C8C" w:rsidP="002F7987">
          <w:pPr>
            <w:tabs>
              <w:tab w:val="center" w:pos="4419"/>
              <w:tab w:val="right" w:pos="8838"/>
            </w:tabs>
            <w:rPr>
              <w:sz w:val="10"/>
            </w:rPr>
          </w:pPr>
        </w:p>
      </w:tc>
      <w:tc>
        <w:tcPr>
          <w:tcW w:w="2030" w:type="dxa"/>
          <w:tcBorders>
            <w:top w:val="nil"/>
            <w:left w:val="nil"/>
            <w:bottom w:val="thinThickSmallGap" w:sz="24" w:space="0" w:color="auto"/>
            <w:right w:val="nil"/>
          </w:tcBorders>
        </w:tcPr>
        <w:p w14:paraId="3655324E" w14:textId="77777777" w:rsidR="004A4C8C" w:rsidRPr="003316E8" w:rsidRDefault="004A4C8C" w:rsidP="002F7987">
          <w:pPr>
            <w:tabs>
              <w:tab w:val="center" w:pos="4419"/>
              <w:tab w:val="right" w:pos="8838"/>
            </w:tabs>
            <w:rPr>
              <w:sz w:val="10"/>
            </w:rPr>
          </w:pPr>
        </w:p>
      </w:tc>
    </w:tr>
  </w:tbl>
  <w:p w14:paraId="554AE6AD" w14:textId="6D4FBA74" w:rsidR="004A4C8C" w:rsidRDefault="004A4C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430"/>
    <w:multiLevelType w:val="hybridMultilevel"/>
    <w:tmpl w:val="9BFA6B3E"/>
    <w:lvl w:ilvl="0" w:tplc="560EDA0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186D99"/>
    <w:multiLevelType w:val="hybridMultilevel"/>
    <w:tmpl w:val="9D7C15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003512"/>
    <w:multiLevelType w:val="hybridMultilevel"/>
    <w:tmpl w:val="BBBCAC08"/>
    <w:lvl w:ilvl="0" w:tplc="080A000F">
      <w:start w:val="1"/>
      <w:numFmt w:val="decimal"/>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9" w15:restartNumberingAfterBreak="0">
    <w:nsid w:val="1AE32F6E"/>
    <w:multiLevelType w:val="hybridMultilevel"/>
    <w:tmpl w:val="55B6B9BC"/>
    <w:lvl w:ilvl="0" w:tplc="BC4415D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2B223A"/>
    <w:multiLevelType w:val="hybridMultilevel"/>
    <w:tmpl w:val="E9841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9F3732"/>
    <w:multiLevelType w:val="hybridMultilevel"/>
    <w:tmpl w:val="60725E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114831"/>
    <w:multiLevelType w:val="hybridMultilevel"/>
    <w:tmpl w:val="6434B0BE"/>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D14014"/>
    <w:multiLevelType w:val="hybridMultilevel"/>
    <w:tmpl w:val="214A6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00393A"/>
    <w:multiLevelType w:val="hybridMultilevel"/>
    <w:tmpl w:val="8390A2E8"/>
    <w:lvl w:ilvl="0" w:tplc="6C7AEA0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CBF1DFD"/>
    <w:multiLevelType w:val="hybridMultilevel"/>
    <w:tmpl w:val="9BFA6B3E"/>
    <w:lvl w:ilvl="0" w:tplc="560EDA06">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5"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864D98"/>
    <w:multiLevelType w:val="hybridMultilevel"/>
    <w:tmpl w:val="250CAEA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2CF322C"/>
    <w:multiLevelType w:val="hybridMultilevel"/>
    <w:tmpl w:val="1FFA2F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3513769"/>
    <w:multiLevelType w:val="hybridMultilevel"/>
    <w:tmpl w:val="04885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E1F4D7D"/>
    <w:multiLevelType w:val="hybridMultilevel"/>
    <w:tmpl w:val="14DC7D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1923D7"/>
    <w:multiLevelType w:val="hybridMultilevel"/>
    <w:tmpl w:val="5908E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5F2600C"/>
    <w:multiLevelType w:val="hybridMultilevel"/>
    <w:tmpl w:val="18E8E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78017C8"/>
    <w:multiLevelType w:val="hybridMultilevel"/>
    <w:tmpl w:val="F586C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7AA52A9"/>
    <w:multiLevelType w:val="hybridMultilevel"/>
    <w:tmpl w:val="C6008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1AB3315"/>
    <w:multiLevelType w:val="hybridMultilevel"/>
    <w:tmpl w:val="F1D29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B40B9B"/>
    <w:multiLevelType w:val="hybridMultilevel"/>
    <w:tmpl w:val="C5B677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21B76B9"/>
    <w:multiLevelType w:val="hybridMultilevel"/>
    <w:tmpl w:val="CEE6C4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AB538D1"/>
    <w:multiLevelType w:val="hybridMultilevel"/>
    <w:tmpl w:val="AC2816A6"/>
    <w:lvl w:ilvl="0" w:tplc="1E92521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
  </w:num>
  <w:num w:numId="4">
    <w:abstractNumId w:val="19"/>
  </w:num>
  <w:num w:numId="5">
    <w:abstractNumId w:val="41"/>
  </w:num>
  <w:num w:numId="6">
    <w:abstractNumId w:val="16"/>
  </w:num>
  <w:num w:numId="7">
    <w:abstractNumId w:val="40"/>
  </w:num>
  <w:num w:numId="8">
    <w:abstractNumId w:val="18"/>
  </w:num>
  <w:num w:numId="9">
    <w:abstractNumId w:val="43"/>
  </w:num>
  <w:num w:numId="10">
    <w:abstractNumId w:val="6"/>
  </w:num>
  <w:num w:numId="11">
    <w:abstractNumId w:val="44"/>
  </w:num>
  <w:num w:numId="12">
    <w:abstractNumId w:val="2"/>
  </w:num>
  <w:num w:numId="13">
    <w:abstractNumId w:val="7"/>
  </w:num>
  <w:num w:numId="14">
    <w:abstractNumId w:val="17"/>
  </w:num>
  <w:num w:numId="15">
    <w:abstractNumId w:val="23"/>
  </w:num>
  <w:num w:numId="16">
    <w:abstractNumId w:val="22"/>
  </w:num>
  <w:num w:numId="17">
    <w:abstractNumId w:val="28"/>
  </w:num>
  <w:num w:numId="18">
    <w:abstractNumId w:val="27"/>
  </w:num>
  <w:num w:numId="19">
    <w:abstractNumId w:val="13"/>
  </w:num>
  <w:num w:numId="20">
    <w:abstractNumId w:val="38"/>
  </w:num>
  <w:num w:numId="21">
    <w:abstractNumId w:val="15"/>
  </w:num>
  <w:num w:numId="22">
    <w:abstractNumId w:val="10"/>
  </w:num>
  <w:num w:numId="23">
    <w:abstractNumId w:val="20"/>
  </w:num>
  <w:num w:numId="24">
    <w:abstractNumId w:val="5"/>
  </w:num>
  <w:num w:numId="25">
    <w:abstractNumId w:val="8"/>
  </w:num>
  <w:num w:numId="26">
    <w:abstractNumId w:val="33"/>
  </w:num>
  <w:num w:numId="27">
    <w:abstractNumId w:val="4"/>
  </w:num>
  <w:num w:numId="28">
    <w:abstractNumId w:val="3"/>
  </w:num>
  <w:num w:numId="29">
    <w:abstractNumId w:val="25"/>
  </w:num>
  <w:num w:numId="30">
    <w:abstractNumId w:val="42"/>
  </w:num>
  <w:num w:numId="31">
    <w:abstractNumId w:val="31"/>
  </w:num>
  <w:num w:numId="32">
    <w:abstractNumId w:val="37"/>
  </w:num>
  <w:num w:numId="33">
    <w:abstractNumId w:val="34"/>
  </w:num>
  <w:num w:numId="34">
    <w:abstractNumId w:val="36"/>
  </w:num>
  <w:num w:numId="35">
    <w:abstractNumId w:val="26"/>
  </w:num>
  <w:num w:numId="36">
    <w:abstractNumId w:val="35"/>
  </w:num>
  <w:num w:numId="37">
    <w:abstractNumId w:val="30"/>
  </w:num>
  <w:num w:numId="38">
    <w:abstractNumId w:val="39"/>
  </w:num>
  <w:num w:numId="39">
    <w:abstractNumId w:val="32"/>
  </w:num>
  <w:num w:numId="40">
    <w:abstractNumId w:val="29"/>
  </w:num>
  <w:num w:numId="41">
    <w:abstractNumId w:val="14"/>
  </w:num>
  <w:num w:numId="42">
    <w:abstractNumId w:val="24"/>
  </w:num>
  <w:num w:numId="43">
    <w:abstractNumId w:val="0"/>
  </w:num>
  <w:num w:numId="44">
    <w:abstractNumId w:val="45"/>
  </w:num>
  <w:num w:numId="45">
    <w:abstractNumId w:val="9"/>
  </w:num>
  <w:num w:numId="4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0C6"/>
    <w:rsid w:val="000021BF"/>
    <w:rsid w:val="00002A9E"/>
    <w:rsid w:val="00002BE9"/>
    <w:rsid w:val="0000320B"/>
    <w:rsid w:val="00003300"/>
    <w:rsid w:val="0000347D"/>
    <w:rsid w:val="00003846"/>
    <w:rsid w:val="00003B2E"/>
    <w:rsid w:val="00003D78"/>
    <w:rsid w:val="00003F2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0C5"/>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06D"/>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681"/>
    <w:rsid w:val="00026880"/>
    <w:rsid w:val="0002697A"/>
    <w:rsid w:val="00026D28"/>
    <w:rsid w:val="00026F57"/>
    <w:rsid w:val="00027270"/>
    <w:rsid w:val="0002740F"/>
    <w:rsid w:val="00030B5F"/>
    <w:rsid w:val="00030BBF"/>
    <w:rsid w:val="00030C5F"/>
    <w:rsid w:val="00030DC0"/>
    <w:rsid w:val="0003115A"/>
    <w:rsid w:val="00031920"/>
    <w:rsid w:val="00031D73"/>
    <w:rsid w:val="0003204A"/>
    <w:rsid w:val="000321D6"/>
    <w:rsid w:val="0003312F"/>
    <w:rsid w:val="000333C2"/>
    <w:rsid w:val="00033520"/>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28F"/>
    <w:rsid w:val="000506E3"/>
    <w:rsid w:val="00050721"/>
    <w:rsid w:val="00050AAC"/>
    <w:rsid w:val="00050B3B"/>
    <w:rsid w:val="00050E63"/>
    <w:rsid w:val="000511B8"/>
    <w:rsid w:val="00051855"/>
    <w:rsid w:val="00051D82"/>
    <w:rsid w:val="0005284C"/>
    <w:rsid w:val="00053014"/>
    <w:rsid w:val="0005371C"/>
    <w:rsid w:val="00053BE2"/>
    <w:rsid w:val="00054360"/>
    <w:rsid w:val="00055654"/>
    <w:rsid w:val="0005586C"/>
    <w:rsid w:val="00055A2C"/>
    <w:rsid w:val="00055AD0"/>
    <w:rsid w:val="00056071"/>
    <w:rsid w:val="0005619C"/>
    <w:rsid w:val="000567E2"/>
    <w:rsid w:val="00056995"/>
    <w:rsid w:val="00057151"/>
    <w:rsid w:val="00057542"/>
    <w:rsid w:val="000579FE"/>
    <w:rsid w:val="00057F8F"/>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C40"/>
    <w:rsid w:val="000747BF"/>
    <w:rsid w:val="00075601"/>
    <w:rsid w:val="00076B4C"/>
    <w:rsid w:val="0008009F"/>
    <w:rsid w:val="00080D5B"/>
    <w:rsid w:val="00080F89"/>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3F7"/>
    <w:rsid w:val="00094410"/>
    <w:rsid w:val="00094921"/>
    <w:rsid w:val="00094BA5"/>
    <w:rsid w:val="00096567"/>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4A61"/>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5DDE"/>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959"/>
    <w:rsid w:val="000D1221"/>
    <w:rsid w:val="000D1DE6"/>
    <w:rsid w:val="000D22F2"/>
    <w:rsid w:val="000D2300"/>
    <w:rsid w:val="000D2319"/>
    <w:rsid w:val="000D2951"/>
    <w:rsid w:val="000D2C11"/>
    <w:rsid w:val="000D34D4"/>
    <w:rsid w:val="000D3B11"/>
    <w:rsid w:val="000D3BBE"/>
    <w:rsid w:val="000D3E92"/>
    <w:rsid w:val="000D3FAF"/>
    <w:rsid w:val="000D4209"/>
    <w:rsid w:val="000D4CF3"/>
    <w:rsid w:val="000D5404"/>
    <w:rsid w:val="000D58B0"/>
    <w:rsid w:val="000D5F86"/>
    <w:rsid w:val="000D60B2"/>
    <w:rsid w:val="000D6793"/>
    <w:rsid w:val="000D69C8"/>
    <w:rsid w:val="000D73C4"/>
    <w:rsid w:val="000D7E32"/>
    <w:rsid w:val="000E063B"/>
    <w:rsid w:val="000E121C"/>
    <w:rsid w:val="000E191A"/>
    <w:rsid w:val="000E2B05"/>
    <w:rsid w:val="000E3086"/>
    <w:rsid w:val="000E3976"/>
    <w:rsid w:val="000E3AD7"/>
    <w:rsid w:val="000E3F1B"/>
    <w:rsid w:val="000E4C4E"/>
    <w:rsid w:val="000E4E46"/>
    <w:rsid w:val="000E536B"/>
    <w:rsid w:val="000E72E2"/>
    <w:rsid w:val="000E744D"/>
    <w:rsid w:val="000E7791"/>
    <w:rsid w:val="000E798F"/>
    <w:rsid w:val="000E7AB3"/>
    <w:rsid w:val="000E7C37"/>
    <w:rsid w:val="000F057F"/>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0C6"/>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43B"/>
    <w:rsid w:val="00116D21"/>
    <w:rsid w:val="001171D5"/>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27"/>
    <w:rsid w:val="00131E37"/>
    <w:rsid w:val="00131F8F"/>
    <w:rsid w:val="00131FA6"/>
    <w:rsid w:val="00131FE6"/>
    <w:rsid w:val="001322ED"/>
    <w:rsid w:val="001328A5"/>
    <w:rsid w:val="00133431"/>
    <w:rsid w:val="001337A2"/>
    <w:rsid w:val="001337C0"/>
    <w:rsid w:val="00134690"/>
    <w:rsid w:val="0013471C"/>
    <w:rsid w:val="00134D2A"/>
    <w:rsid w:val="00134FD5"/>
    <w:rsid w:val="00135F57"/>
    <w:rsid w:val="0013639E"/>
    <w:rsid w:val="00136952"/>
    <w:rsid w:val="00137DA4"/>
    <w:rsid w:val="0014030E"/>
    <w:rsid w:val="00140585"/>
    <w:rsid w:val="0014093C"/>
    <w:rsid w:val="0014161A"/>
    <w:rsid w:val="001419EA"/>
    <w:rsid w:val="00141D54"/>
    <w:rsid w:val="00142214"/>
    <w:rsid w:val="00142790"/>
    <w:rsid w:val="0014294F"/>
    <w:rsid w:val="00142B74"/>
    <w:rsid w:val="00142DBB"/>
    <w:rsid w:val="001433AF"/>
    <w:rsid w:val="00143890"/>
    <w:rsid w:val="001446DA"/>
    <w:rsid w:val="001447E5"/>
    <w:rsid w:val="00144CFA"/>
    <w:rsid w:val="0014518E"/>
    <w:rsid w:val="001455C5"/>
    <w:rsid w:val="00146175"/>
    <w:rsid w:val="00146CBB"/>
    <w:rsid w:val="00147304"/>
    <w:rsid w:val="00150296"/>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54F"/>
    <w:rsid w:val="0015760B"/>
    <w:rsid w:val="00157AB9"/>
    <w:rsid w:val="00157B58"/>
    <w:rsid w:val="00157C33"/>
    <w:rsid w:val="00157DB0"/>
    <w:rsid w:val="00157F40"/>
    <w:rsid w:val="00160122"/>
    <w:rsid w:val="00160126"/>
    <w:rsid w:val="00160B5D"/>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6F2"/>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6175"/>
    <w:rsid w:val="00176EDC"/>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3F04"/>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103"/>
    <w:rsid w:val="001A2623"/>
    <w:rsid w:val="001A2C2C"/>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4D8"/>
    <w:rsid w:val="001B6975"/>
    <w:rsid w:val="001B6C1B"/>
    <w:rsid w:val="001B7392"/>
    <w:rsid w:val="001B75C9"/>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2F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395"/>
    <w:rsid w:val="001F39CE"/>
    <w:rsid w:val="001F3CFB"/>
    <w:rsid w:val="001F4362"/>
    <w:rsid w:val="001F44C0"/>
    <w:rsid w:val="001F48B7"/>
    <w:rsid w:val="001F4D9E"/>
    <w:rsid w:val="001F4F38"/>
    <w:rsid w:val="001F4F74"/>
    <w:rsid w:val="001F5130"/>
    <w:rsid w:val="001F539E"/>
    <w:rsid w:val="001F562B"/>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47F"/>
    <w:rsid w:val="00212705"/>
    <w:rsid w:val="002128DC"/>
    <w:rsid w:val="00212E90"/>
    <w:rsid w:val="002130DC"/>
    <w:rsid w:val="002138CC"/>
    <w:rsid w:val="00213BF7"/>
    <w:rsid w:val="00214320"/>
    <w:rsid w:val="0021438A"/>
    <w:rsid w:val="002147B3"/>
    <w:rsid w:val="002148D7"/>
    <w:rsid w:val="002148F2"/>
    <w:rsid w:val="002155C5"/>
    <w:rsid w:val="002156BD"/>
    <w:rsid w:val="00216164"/>
    <w:rsid w:val="00216830"/>
    <w:rsid w:val="00216D42"/>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878"/>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83B"/>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52"/>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6EE"/>
    <w:rsid w:val="00274721"/>
    <w:rsid w:val="00274798"/>
    <w:rsid w:val="00274B95"/>
    <w:rsid w:val="0027585B"/>
    <w:rsid w:val="00276249"/>
    <w:rsid w:val="0027664F"/>
    <w:rsid w:val="0027694B"/>
    <w:rsid w:val="0027764F"/>
    <w:rsid w:val="00277ADD"/>
    <w:rsid w:val="00277E06"/>
    <w:rsid w:val="002805F5"/>
    <w:rsid w:val="00281232"/>
    <w:rsid w:val="0028172B"/>
    <w:rsid w:val="00281792"/>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3A9"/>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2ED"/>
    <w:rsid w:val="002A1C3D"/>
    <w:rsid w:val="002A2633"/>
    <w:rsid w:val="002A2A03"/>
    <w:rsid w:val="002A2AFC"/>
    <w:rsid w:val="002A2B65"/>
    <w:rsid w:val="002A31A0"/>
    <w:rsid w:val="002A34C2"/>
    <w:rsid w:val="002A3BFC"/>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611"/>
    <w:rsid w:val="002B570C"/>
    <w:rsid w:val="002B5B21"/>
    <w:rsid w:val="002B615B"/>
    <w:rsid w:val="002B63B6"/>
    <w:rsid w:val="002B6B1E"/>
    <w:rsid w:val="002B6C81"/>
    <w:rsid w:val="002B6CDE"/>
    <w:rsid w:val="002B7054"/>
    <w:rsid w:val="002B7685"/>
    <w:rsid w:val="002B788C"/>
    <w:rsid w:val="002C0EC0"/>
    <w:rsid w:val="002C0ECF"/>
    <w:rsid w:val="002C11F6"/>
    <w:rsid w:val="002C135B"/>
    <w:rsid w:val="002C15E8"/>
    <w:rsid w:val="002C1C4A"/>
    <w:rsid w:val="002C24DE"/>
    <w:rsid w:val="002C2634"/>
    <w:rsid w:val="002C2CA8"/>
    <w:rsid w:val="002C31BD"/>
    <w:rsid w:val="002C3450"/>
    <w:rsid w:val="002C36A6"/>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1EA"/>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3C1"/>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038"/>
    <w:rsid w:val="002E539F"/>
    <w:rsid w:val="002E5E90"/>
    <w:rsid w:val="002E5F5F"/>
    <w:rsid w:val="002E60A0"/>
    <w:rsid w:val="002E69B6"/>
    <w:rsid w:val="002E7274"/>
    <w:rsid w:val="002E7A80"/>
    <w:rsid w:val="002E7E58"/>
    <w:rsid w:val="002F07A2"/>
    <w:rsid w:val="002F14CA"/>
    <w:rsid w:val="002F17A5"/>
    <w:rsid w:val="002F1A28"/>
    <w:rsid w:val="002F24FC"/>
    <w:rsid w:val="002F2A15"/>
    <w:rsid w:val="002F30FE"/>
    <w:rsid w:val="002F33A6"/>
    <w:rsid w:val="002F3D31"/>
    <w:rsid w:val="002F4090"/>
    <w:rsid w:val="002F46C1"/>
    <w:rsid w:val="002F4A18"/>
    <w:rsid w:val="002F51B9"/>
    <w:rsid w:val="002F570F"/>
    <w:rsid w:val="002F66BB"/>
    <w:rsid w:val="002F686C"/>
    <w:rsid w:val="002F69E2"/>
    <w:rsid w:val="002F6CA5"/>
    <w:rsid w:val="002F71A9"/>
    <w:rsid w:val="002F7427"/>
    <w:rsid w:val="002F771B"/>
    <w:rsid w:val="002F7987"/>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060"/>
    <w:rsid w:val="00306329"/>
    <w:rsid w:val="00306360"/>
    <w:rsid w:val="00306470"/>
    <w:rsid w:val="00306B1C"/>
    <w:rsid w:val="00307224"/>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0E"/>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5A6"/>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013"/>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57A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4495"/>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3D81"/>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13F"/>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5C0D"/>
    <w:rsid w:val="003A66C4"/>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6C89"/>
    <w:rsid w:val="003B73BC"/>
    <w:rsid w:val="003B7F9D"/>
    <w:rsid w:val="003C0308"/>
    <w:rsid w:val="003C0AF6"/>
    <w:rsid w:val="003C0C12"/>
    <w:rsid w:val="003C0E3D"/>
    <w:rsid w:val="003C1052"/>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6192"/>
    <w:rsid w:val="003C79DF"/>
    <w:rsid w:val="003C7AFF"/>
    <w:rsid w:val="003C7BDB"/>
    <w:rsid w:val="003C7FAA"/>
    <w:rsid w:val="003D0010"/>
    <w:rsid w:val="003D009D"/>
    <w:rsid w:val="003D02CC"/>
    <w:rsid w:val="003D25FC"/>
    <w:rsid w:val="003D264B"/>
    <w:rsid w:val="003D3CC6"/>
    <w:rsid w:val="003D3F0F"/>
    <w:rsid w:val="003D45FB"/>
    <w:rsid w:val="003D4F9C"/>
    <w:rsid w:val="003D59D2"/>
    <w:rsid w:val="003D5AE3"/>
    <w:rsid w:val="003D5F61"/>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426E"/>
    <w:rsid w:val="003E5B06"/>
    <w:rsid w:val="003E688B"/>
    <w:rsid w:val="003E6E6E"/>
    <w:rsid w:val="003E7A33"/>
    <w:rsid w:val="003E7BE3"/>
    <w:rsid w:val="003E7FAD"/>
    <w:rsid w:val="003F0373"/>
    <w:rsid w:val="003F11C8"/>
    <w:rsid w:val="003F1463"/>
    <w:rsid w:val="003F19A1"/>
    <w:rsid w:val="003F1A97"/>
    <w:rsid w:val="003F1CB6"/>
    <w:rsid w:val="003F1DB4"/>
    <w:rsid w:val="003F20BB"/>
    <w:rsid w:val="003F2805"/>
    <w:rsid w:val="003F2C67"/>
    <w:rsid w:val="003F333B"/>
    <w:rsid w:val="003F3C45"/>
    <w:rsid w:val="003F4BEF"/>
    <w:rsid w:val="003F4DBC"/>
    <w:rsid w:val="003F5C00"/>
    <w:rsid w:val="003F694F"/>
    <w:rsid w:val="003F6DB4"/>
    <w:rsid w:val="003F6DEF"/>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5CDE"/>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7F7"/>
    <w:rsid w:val="00414BB7"/>
    <w:rsid w:val="00416329"/>
    <w:rsid w:val="0041632B"/>
    <w:rsid w:val="00416461"/>
    <w:rsid w:val="004169C2"/>
    <w:rsid w:val="00416F06"/>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D1F"/>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5DD"/>
    <w:rsid w:val="00472DEC"/>
    <w:rsid w:val="00473923"/>
    <w:rsid w:val="00473B1A"/>
    <w:rsid w:val="0047410C"/>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71B"/>
    <w:rsid w:val="0048697E"/>
    <w:rsid w:val="00486F8E"/>
    <w:rsid w:val="00487362"/>
    <w:rsid w:val="00487614"/>
    <w:rsid w:val="00487A0C"/>
    <w:rsid w:val="00490AC6"/>
    <w:rsid w:val="00490F0E"/>
    <w:rsid w:val="0049112B"/>
    <w:rsid w:val="00491677"/>
    <w:rsid w:val="00491E14"/>
    <w:rsid w:val="0049235A"/>
    <w:rsid w:val="0049360C"/>
    <w:rsid w:val="00493994"/>
    <w:rsid w:val="004946CD"/>
    <w:rsid w:val="0049487F"/>
    <w:rsid w:val="00495105"/>
    <w:rsid w:val="004958FA"/>
    <w:rsid w:val="00495956"/>
    <w:rsid w:val="00496A01"/>
    <w:rsid w:val="00496BC4"/>
    <w:rsid w:val="00497037"/>
    <w:rsid w:val="00497B18"/>
    <w:rsid w:val="00497B2E"/>
    <w:rsid w:val="004A009C"/>
    <w:rsid w:val="004A0B36"/>
    <w:rsid w:val="004A1313"/>
    <w:rsid w:val="004A13C4"/>
    <w:rsid w:val="004A2C01"/>
    <w:rsid w:val="004A320C"/>
    <w:rsid w:val="004A349E"/>
    <w:rsid w:val="004A400D"/>
    <w:rsid w:val="004A46DE"/>
    <w:rsid w:val="004A4AB2"/>
    <w:rsid w:val="004A4C1A"/>
    <w:rsid w:val="004A4C8C"/>
    <w:rsid w:val="004A50CA"/>
    <w:rsid w:val="004A5C29"/>
    <w:rsid w:val="004A5DFC"/>
    <w:rsid w:val="004A6C15"/>
    <w:rsid w:val="004A6C3B"/>
    <w:rsid w:val="004A7B5F"/>
    <w:rsid w:val="004B03B6"/>
    <w:rsid w:val="004B04F5"/>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7F"/>
    <w:rsid w:val="004D6342"/>
    <w:rsid w:val="004D64F4"/>
    <w:rsid w:val="004D6716"/>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3F63"/>
    <w:rsid w:val="004E4164"/>
    <w:rsid w:val="004E4C88"/>
    <w:rsid w:val="004E4DA3"/>
    <w:rsid w:val="004E5650"/>
    <w:rsid w:val="004E59DE"/>
    <w:rsid w:val="004E641A"/>
    <w:rsid w:val="004E652E"/>
    <w:rsid w:val="004E66CF"/>
    <w:rsid w:val="004E6A6F"/>
    <w:rsid w:val="004E7B5E"/>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437"/>
    <w:rsid w:val="004F373B"/>
    <w:rsid w:val="004F3F96"/>
    <w:rsid w:val="004F4621"/>
    <w:rsid w:val="004F4899"/>
    <w:rsid w:val="004F49DF"/>
    <w:rsid w:val="004F4A12"/>
    <w:rsid w:val="004F4FF4"/>
    <w:rsid w:val="004F5315"/>
    <w:rsid w:val="004F5D78"/>
    <w:rsid w:val="004F60A1"/>
    <w:rsid w:val="004F6B21"/>
    <w:rsid w:val="004F7AEF"/>
    <w:rsid w:val="00501C22"/>
    <w:rsid w:val="00502566"/>
    <w:rsid w:val="00503873"/>
    <w:rsid w:val="00503A01"/>
    <w:rsid w:val="00503BCB"/>
    <w:rsid w:val="00503FB5"/>
    <w:rsid w:val="005043BF"/>
    <w:rsid w:val="0050457E"/>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0D8E"/>
    <w:rsid w:val="00511182"/>
    <w:rsid w:val="005115F2"/>
    <w:rsid w:val="00511E87"/>
    <w:rsid w:val="00511FAD"/>
    <w:rsid w:val="005130DF"/>
    <w:rsid w:val="00513D93"/>
    <w:rsid w:val="00513DB5"/>
    <w:rsid w:val="0051485B"/>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843"/>
    <w:rsid w:val="00526A4B"/>
    <w:rsid w:val="00526BBD"/>
    <w:rsid w:val="00526F59"/>
    <w:rsid w:val="005270EB"/>
    <w:rsid w:val="005273D2"/>
    <w:rsid w:val="005274CB"/>
    <w:rsid w:val="00527C61"/>
    <w:rsid w:val="00527D75"/>
    <w:rsid w:val="0053047E"/>
    <w:rsid w:val="00530527"/>
    <w:rsid w:val="00530E66"/>
    <w:rsid w:val="00531052"/>
    <w:rsid w:val="005313D9"/>
    <w:rsid w:val="005317F0"/>
    <w:rsid w:val="00531A3F"/>
    <w:rsid w:val="005320C5"/>
    <w:rsid w:val="00533034"/>
    <w:rsid w:val="005337D2"/>
    <w:rsid w:val="00534206"/>
    <w:rsid w:val="005343D3"/>
    <w:rsid w:val="00535391"/>
    <w:rsid w:val="00535E07"/>
    <w:rsid w:val="0053602F"/>
    <w:rsid w:val="00536763"/>
    <w:rsid w:val="00537159"/>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66"/>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3451"/>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B68"/>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D3B"/>
    <w:rsid w:val="005701AD"/>
    <w:rsid w:val="00571E3C"/>
    <w:rsid w:val="005727B2"/>
    <w:rsid w:val="00572B42"/>
    <w:rsid w:val="00572B51"/>
    <w:rsid w:val="00572EEA"/>
    <w:rsid w:val="005735C2"/>
    <w:rsid w:val="00573A4A"/>
    <w:rsid w:val="00574262"/>
    <w:rsid w:val="005747A4"/>
    <w:rsid w:val="0057497A"/>
    <w:rsid w:val="0057500B"/>
    <w:rsid w:val="00576976"/>
    <w:rsid w:val="00576FE9"/>
    <w:rsid w:val="0057765A"/>
    <w:rsid w:val="005778CA"/>
    <w:rsid w:val="00580231"/>
    <w:rsid w:val="0058231E"/>
    <w:rsid w:val="0058307D"/>
    <w:rsid w:val="00584606"/>
    <w:rsid w:val="005849F3"/>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1D48"/>
    <w:rsid w:val="00592AA9"/>
    <w:rsid w:val="005937DC"/>
    <w:rsid w:val="0059420B"/>
    <w:rsid w:val="00594965"/>
    <w:rsid w:val="00594F76"/>
    <w:rsid w:val="005955F7"/>
    <w:rsid w:val="00595EEC"/>
    <w:rsid w:val="005963C6"/>
    <w:rsid w:val="00596486"/>
    <w:rsid w:val="00596A61"/>
    <w:rsid w:val="00596AA6"/>
    <w:rsid w:val="00596CA6"/>
    <w:rsid w:val="00596FE7"/>
    <w:rsid w:val="0059726D"/>
    <w:rsid w:val="00597A4F"/>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A7B"/>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0D6"/>
    <w:rsid w:val="005D5276"/>
    <w:rsid w:val="005D6463"/>
    <w:rsid w:val="005D6ED8"/>
    <w:rsid w:val="005D712A"/>
    <w:rsid w:val="005D72ED"/>
    <w:rsid w:val="005D74DF"/>
    <w:rsid w:val="005D7E93"/>
    <w:rsid w:val="005E170A"/>
    <w:rsid w:val="005E1AAB"/>
    <w:rsid w:val="005E20F7"/>
    <w:rsid w:val="005E243E"/>
    <w:rsid w:val="005E26B2"/>
    <w:rsid w:val="005E33CE"/>
    <w:rsid w:val="005E350F"/>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C89"/>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666"/>
    <w:rsid w:val="00612C0C"/>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179E2"/>
    <w:rsid w:val="0062006A"/>
    <w:rsid w:val="0062063E"/>
    <w:rsid w:val="00620C3F"/>
    <w:rsid w:val="00620D6A"/>
    <w:rsid w:val="0062141B"/>
    <w:rsid w:val="00621497"/>
    <w:rsid w:val="0062185D"/>
    <w:rsid w:val="006222D6"/>
    <w:rsid w:val="006222F6"/>
    <w:rsid w:val="00622863"/>
    <w:rsid w:val="0062297B"/>
    <w:rsid w:val="00623795"/>
    <w:rsid w:val="00623874"/>
    <w:rsid w:val="00623978"/>
    <w:rsid w:val="00624C96"/>
    <w:rsid w:val="00624FA0"/>
    <w:rsid w:val="00625330"/>
    <w:rsid w:val="0062631B"/>
    <w:rsid w:val="0062634E"/>
    <w:rsid w:val="00626445"/>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4F6"/>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70E"/>
    <w:rsid w:val="00653950"/>
    <w:rsid w:val="00653C45"/>
    <w:rsid w:val="00654923"/>
    <w:rsid w:val="00654B64"/>
    <w:rsid w:val="00654B7C"/>
    <w:rsid w:val="00654C5E"/>
    <w:rsid w:val="00654FE8"/>
    <w:rsid w:val="00655B61"/>
    <w:rsid w:val="00656165"/>
    <w:rsid w:val="0065647D"/>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42D"/>
    <w:rsid w:val="0066778F"/>
    <w:rsid w:val="00667988"/>
    <w:rsid w:val="00667FA1"/>
    <w:rsid w:val="00670BE9"/>
    <w:rsid w:val="00670E6B"/>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74D"/>
    <w:rsid w:val="00676AAB"/>
    <w:rsid w:val="006771F3"/>
    <w:rsid w:val="006772F4"/>
    <w:rsid w:val="00677BD9"/>
    <w:rsid w:val="00677FA4"/>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0E1"/>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23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F7F"/>
    <w:rsid w:val="006B72A2"/>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774"/>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3D99"/>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B8D"/>
    <w:rsid w:val="006F680A"/>
    <w:rsid w:val="006F7545"/>
    <w:rsid w:val="006F757C"/>
    <w:rsid w:val="006F7F81"/>
    <w:rsid w:val="00700900"/>
    <w:rsid w:val="00700DBC"/>
    <w:rsid w:val="00700F76"/>
    <w:rsid w:val="0070126A"/>
    <w:rsid w:val="00701504"/>
    <w:rsid w:val="0070260D"/>
    <w:rsid w:val="007026DE"/>
    <w:rsid w:val="007032A8"/>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786"/>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0ED"/>
    <w:rsid w:val="007173A9"/>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27ECA"/>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72F"/>
    <w:rsid w:val="00741824"/>
    <w:rsid w:val="00742110"/>
    <w:rsid w:val="007423E5"/>
    <w:rsid w:val="007432AA"/>
    <w:rsid w:val="0074375A"/>
    <w:rsid w:val="00744714"/>
    <w:rsid w:val="007447F8"/>
    <w:rsid w:val="00744984"/>
    <w:rsid w:val="00744CFD"/>
    <w:rsid w:val="00745062"/>
    <w:rsid w:val="00745078"/>
    <w:rsid w:val="00745871"/>
    <w:rsid w:val="00746133"/>
    <w:rsid w:val="00746810"/>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589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6731"/>
    <w:rsid w:val="0077730A"/>
    <w:rsid w:val="007774AA"/>
    <w:rsid w:val="00777EF3"/>
    <w:rsid w:val="007806B5"/>
    <w:rsid w:val="00781945"/>
    <w:rsid w:val="00781FDE"/>
    <w:rsid w:val="0078216F"/>
    <w:rsid w:val="00782194"/>
    <w:rsid w:val="007827FE"/>
    <w:rsid w:val="0078359B"/>
    <w:rsid w:val="00785371"/>
    <w:rsid w:val="0078549C"/>
    <w:rsid w:val="0078556F"/>
    <w:rsid w:val="00785BA1"/>
    <w:rsid w:val="007866C2"/>
    <w:rsid w:val="00786732"/>
    <w:rsid w:val="00786C6B"/>
    <w:rsid w:val="00786F2B"/>
    <w:rsid w:val="007879DA"/>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702A"/>
    <w:rsid w:val="00797AC6"/>
    <w:rsid w:val="00797B43"/>
    <w:rsid w:val="007A021F"/>
    <w:rsid w:val="007A02EE"/>
    <w:rsid w:val="007A0FEF"/>
    <w:rsid w:val="007A1ADA"/>
    <w:rsid w:val="007A1CB9"/>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D84"/>
    <w:rsid w:val="007B2E01"/>
    <w:rsid w:val="007B35C7"/>
    <w:rsid w:val="007B39B7"/>
    <w:rsid w:val="007B3CC2"/>
    <w:rsid w:val="007B3D15"/>
    <w:rsid w:val="007B4777"/>
    <w:rsid w:val="007B4962"/>
    <w:rsid w:val="007B5706"/>
    <w:rsid w:val="007B572C"/>
    <w:rsid w:val="007B5DF4"/>
    <w:rsid w:val="007B5F8F"/>
    <w:rsid w:val="007B60C0"/>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6E13"/>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0EE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EC8"/>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5B6"/>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B61"/>
    <w:rsid w:val="00836F48"/>
    <w:rsid w:val="008372CD"/>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2AD9"/>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587"/>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C4C"/>
    <w:rsid w:val="008576DA"/>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87F"/>
    <w:rsid w:val="00867A7C"/>
    <w:rsid w:val="00867EC2"/>
    <w:rsid w:val="00870CD4"/>
    <w:rsid w:val="008711D3"/>
    <w:rsid w:val="008714E7"/>
    <w:rsid w:val="00871A8E"/>
    <w:rsid w:val="00871BD4"/>
    <w:rsid w:val="00871C10"/>
    <w:rsid w:val="00871E45"/>
    <w:rsid w:val="0087221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5DDB"/>
    <w:rsid w:val="0088606A"/>
    <w:rsid w:val="008866E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4F76"/>
    <w:rsid w:val="0089629A"/>
    <w:rsid w:val="00896A94"/>
    <w:rsid w:val="008970A3"/>
    <w:rsid w:val="008A0337"/>
    <w:rsid w:val="008A07F0"/>
    <w:rsid w:val="008A0FEC"/>
    <w:rsid w:val="008A1106"/>
    <w:rsid w:val="008A2065"/>
    <w:rsid w:val="008A2368"/>
    <w:rsid w:val="008A2A02"/>
    <w:rsid w:val="008A2D03"/>
    <w:rsid w:val="008A2F6E"/>
    <w:rsid w:val="008A2FE9"/>
    <w:rsid w:val="008A38F0"/>
    <w:rsid w:val="008A3DAA"/>
    <w:rsid w:val="008A4542"/>
    <w:rsid w:val="008A47C1"/>
    <w:rsid w:val="008A47C9"/>
    <w:rsid w:val="008A4956"/>
    <w:rsid w:val="008A5249"/>
    <w:rsid w:val="008A5693"/>
    <w:rsid w:val="008A574F"/>
    <w:rsid w:val="008A5D25"/>
    <w:rsid w:val="008A6231"/>
    <w:rsid w:val="008A6582"/>
    <w:rsid w:val="008A6E69"/>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A0D"/>
    <w:rsid w:val="008B5B56"/>
    <w:rsid w:val="008B5F45"/>
    <w:rsid w:val="008B680B"/>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6EE"/>
    <w:rsid w:val="008C5C98"/>
    <w:rsid w:val="008C67D5"/>
    <w:rsid w:val="008C6AF0"/>
    <w:rsid w:val="008C6C5D"/>
    <w:rsid w:val="008C74BC"/>
    <w:rsid w:val="008C7630"/>
    <w:rsid w:val="008C789F"/>
    <w:rsid w:val="008C7A27"/>
    <w:rsid w:val="008D0ED2"/>
    <w:rsid w:val="008D270F"/>
    <w:rsid w:val="008D2BDF"/>
    <w:rsid w:val="008D2C9F"/>
    <w:rsid w:val="008D2E8A"/>
    <w:rsid w:val="008D2F20"/>
    <w:rsid w:val="008D3C22"/>
    <w:rsid w:val="008D3E00"/>
    <w:rsid w:val="008D4140"/>
    <w:rsid w:val="008D4630"/>
    <w:rsid w:val="008D4822"/>
    <w:rsid w:val="008D48CF"/>
    <w:rsid w:val="008D591F"/>
    <w:rsid w:val="008D5B3B"/>
    <w:rsid w:val="008D5EBA"/>
    <w:rsid w:val="008D5EFF"/>
    <w:rsid w:val="008D6127"/>
    <w:rsid w:val="008D6B94"/>
    <w:rsid w:val="008D70E2"/>
    <w:rsid w:val="008E0856"/>
    <w:rsid w:val="008E0866"/>
    <w:rsid w:val="008E1A91"/>
    <w:rsid w:val="008E3097"/>
    <w:rsid w:val="008E32E4"/>
    <w:rsid w:val="008E3990"/>
    <w:rsid w:val="008E3ACE"/>
    <w:rsid w:val="008E3D67"/>
    <w:rsid w:val="008E43D3"/>
    <w:rsid w:val="008E460F"/>
    <w:rsid w:val="008E46C9"/>
    <w:rsid w:val="008E4997"/>
    <w:rsid w:val="008E4F8B"/>
    <w:rsid w:val="008E55C9"/>
    <w:rsid w:val="008E5B2E"/>
    <w:rsid w:val="008E5C54"/>
    <w:rsid w:val="008E6394"/>
    <w:rsid w:val="008E7B5C"/>
    <w:rsid w:val="008E7E13"/>
    <w:rsid w:val="008E7E4B"/>
    <w:rsid w:val="008E7F68"/>
    <w:rsid w:val="008F0880"/>
    <w:rsid w:val="008F1835"/>
    <w:rsid w:val="008F1B97"/>
    <w:rsid w:val="008F2067"/>
    <w:rsid w:val="008F21A8"/>
    <w:rsid w:val="008F2F77"/>
    <w:rsid w:val="008F324F"/>
    <w:rsid w:val="008F38AE"/>
    <w:rsid w:val="008F3C84"/>
    <w:rsid w:val="008F3E60"/>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BCA"/>
    <w:rsid w:val="00901CC9"/>
    <w:rsid w:val="00901FB8"/>
    <w:rsid w:val="009022AF"/>
    <w:rsid w:val="00902F13"/>
    <w:rsid w:val="00902FB3"/>
    <w:rsid w:val="0090321E"/>
    <w:rsid w:val="009032E8"/>
    <w:rsid w:val="0090341D"/>
    <w:rsid w:val="00903506"/>
    <w:rsid w:val="0090445D"/>
    <w:rsid w:val="0090465B"/>
    <w:rsid w:val="00904EFF"/>
    <w:rsid w:val="009051DD"/>
    <w:rsid w:val="009053CA"/>
    <w:rsid w:val="00905BBA"/>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5FF2"/>
    <w:rsid w:val="00947145"/>
    <w:rsid w:val="00947AA9"/>
    <w:rsid w:val="00947FF8"/>
    <w:rsid w:val="009508F6"/>
    <w:rsid w:val="00951223"/>
    <w:rsid w:val="00951B74"/>
    <w:rsid w:val="00952558"/>
    <w:rsid w:val="00953589"/>
    <w:rsid w:val="00953AA5"/>
    <w:rsid w:val="00954347"/>
    <w:rsid w:val="009549C0"/>
    <w:rsid w:val="00954ADC"/>
    <w:rsid w:val="009553A0"/>
    <w:rsid w:val="00955C71"/>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29EE"/>
    <w:rsid w:val="00962AC1"/>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9B9"/>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DFC"/>
    <w:rsid w:val="00984FAA"/>
    <w:rsid w:val="009854FD"/>
    <w:rsid w:val="00986446"/>
    <w:rsid w:val="00986973"/>
    <w:rsid w:val="00986C28"/>
    <w:rsid w:val="009879F6"/>
    <w:rsid w:val="00990C53"/>
    <w:rsid w:val="00990CD0"/>
    <w:rsid w:val="0099144B"/>
    <w:rsid w:val="00991999"/>
    <w:rsid w:val="00991B62"/>
    <w:rsid w:val="00991E9B"/>
    <w:rsid w:val="00992BB1"/>
    <w:rsid w:val="009931DF"/>
    <w:rsid w:val="0099395A"/>
    <w:rsid w:val="009946EF"/>
    <w:rsid w:val="00994728"/>
    <w:rsid w:val="0099529E"/>
    <w:rsid w:val="009960BE"/>
    <w:rsid w:val="009961AD"/>
    <w:rsid w:val="00996539"/>
    <w:rsid w:val="00996A1B"/>
    <w:rsid w:val="0099780E"/>
    <w:rsid w:val="00997822"/>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131"/>
    <w:rsid w:val="009A5143"/>
    <w:rsid w:val="009A527B"/>
    <w:rsid w:val="009A6EF0"/>
    <w:rsid w:val="009B00FA"/>
    <w:rsid w:val="009B02E2"/>
    <w:rsid w:val="009B0333"/>
    <w:rsid w:val="009B0463"/>
    <w:rsid w:val="009B0E47"/>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73A"/>
    <w:rsid w:val="009C4A0C"/>
    <w:rsid w:val="009C4B15"/>
    <w:rsid w:val="009C5043"/>
    <w:rsid w:val="009C5284"/>
    <w:rsid w:val="009C598E"/>
    <w:rsid w:val="009C615F"/>
    <w:rsid w:val="009C6188"/>
    <w:rsid w:val="009C685C"/>
    <w:rsid w:val="009C6879"/>
    <w:rsid w:val="009C6C99"/>
    <w:rsid w:val="009C6FCE"/>
    <w:rsid w:val="009C7120"/>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DFB"/>
    <w:rsid w:val="009E6AC5"/>
    <w:rsid w:val="009E6F95"/>
    <w:rsid w:val="009E7BE7"/>
    <w:rsid w:val="009E7BEB"/>
    <w:rsid w:val="009F00FF"/>
    <w:rsid w:val="009F058C"/>
    <w:rsid w:val="009F0D2A"/>
    <w:rsid w:val="009F0E10"/>
    <w:rsid w:val="009F16AE"/>
    <w:rsid w:val="009F25D5"/>
    <w:rsid w:val="009F3A64"/>
    <w:rsid w:val="009F435A"/>
    <w:rsid w:val="009F4D96"/>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92"/>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110"/>
    <w:rsid w:val="00A356B6"/>
    <w:rsid w:val="00A356FA"/>
    <w:rsid w:val="00A35B86"/>
    <w:rsid w:val="00A36004"/>
    <w:rsid w:val="00A37084"/>
    <w:rsid w:val="00A37392"/>
    <w:rsid w:val="00A4090A"/>
    <w:rsid w:val="00A409D1"/>
    <w:rsid w:val="00A40CA8"/>
    <w:rsid w:val="00A40F4D"/>
    <w:rsid w:val="00A4209E"/>
    <w:rsid w:val="00A4229E"/>
    <w:rsid w:val="00A422F1"/>
    <w:rsid w:val="00A42B82"/>
    <w:rsid w:val="00A432D5"/>
    <w:rsid w:val="00A44215"/>
    <w:rsid w:val="00A44295"/>
    <w:rsid w:val="00A44365"/>
    <w:rsid w:val="00A447B9"/>
    <w:rsid w:val="00A447CD"/>
    <w:rsid w:val="00A448AF"/>
    <w:rsid w:val="00A4502F"/>
    <w:rsid w:val="00A450E9"/>
    <w:rsid w:val="00A46B73"/>
    <w:rsid w:val="00A46D62"/>
    <w:rsid w:val="00A477C4"/>
    <w:rsid w:val="00A47A75"/>
    <w:rsid w:val="00A47BDC"/>
    <w:rsid w:val="00A47D80"/>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C0C"/>
    <w:rsid w:val="00A87DDA"/>
    <w:rsid w:val="00A90062"/>
    <w:rsid w:val="00A904D3"/>
    <w:rsid w:val="00A90A06"/>
    <w:rsid w:val="00A90CF1"/>
    <w:rsid w:val="00A90D51"/>
    <w:rsid w:val="00A90F64"/>
    <w:rsid w:val="00A91402"/>
    <w:rsid w:val="00A914CB"/>
    <w:rsid w:val="00A91CF2"/>
    <w:rsid w:val="00A9265D"/>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97CBE"/>
    <w:rsid w:val="00AA046E"/>
    <w:rsid w:val="00AA0E52"/>
    <w:rsid w:val="00AA100C"/>
    <w:rsid w:val="00AA133F"/>
    <w:rsid w:val="00AA19C6"/>
    <w:rsid w:val="00AA1B5B"/>
    <w:rsid w:val="00AA1B7E"/>
    <w:rsid w:val="00AA211D"/>
    <w:rsid w:val="00AA21DA"/>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533"/>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5F8"/>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0C1"/>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A1"/>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00E"/>
    <w:rsid w:val="00AF769F"/>
    <w:rsid w:val="00B004D2"/>
    <w:rsid w:val="00B00A36"/>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3DEB"/>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A8F"/>
    <w:rsid w:val="00B22EC0"/>
    <w:rsid w:val="00B23352"/>
    <w:rsid w:val="00B23389"/>
    <w:rsid w:val="00B234C8"/>
    <w:rsid w:val="00B23F3A"/>
    <w:rsid w:val="00B247D5"/>
    <w:rsid w:val="00B24D4C"/>
    <w:rsid w:val="00B24F5C"/>
    <w:rsid w:val="00B24FB2"/>
    <w:rsid w:val="00B2564C"/>
    <w:rsid w:val="00B258A1"/>
    <w:rsid w:val="00B25906"/>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5E4"/>
    <w:rsid w:val="00B30928"/>
    <w:rsid w:val="00B3099D"/>
    <w:rsid w:val="00B30B84"/>
    <w:rsid w:val="00B30B86"/>
    <w:rsid w:val="00B31382"/>
    <w:rsid w:val="00B32BA5"/>
    <w:rsid w:val="00B32E47"/>
    <w:rsid w:val="00B33314"/>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9AE"/>
    <w:rsid w:val="00B40E5C"/>
    <w:rsid w:val="00B414A1"/>
    <w:rsid w:val="00B427AD"/>
    <w:rsid w:val="00B43171"/>
    <w:rsid w:val="00B43BF7"/>
    <w:rsid w:val="00B4438B"/>
    <w:rsid w:val="00B44BE2"/>
    <w:rsid w:val="00B44C91"/>
    <w:rsid w:val="00B455C1"/>
    <w:rsid w:val="00B458F1"/>
    <w:rsid w:val="00B4669F"/>
    <w:rsid w:val="00B46825"/>
    <w:rsid w:val="00B473D6"/>
    <w:rsid w:val="00B47889"/>
    <w:rsid w:val="00B478B2"/>
    <w:rsid w:val="00B47FF7"/>
    <w:rsid w:val="00B5017C"/>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1BD1"/>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4F3"/>
    <w:rsid w:val="00B718C0"/>
    <w:rsid w:val="00B72030"/>
    <w:rsid w:val="00B7228B"/>
    <w:rsid w:val="00B72578"/>
    <w:rsid w:val="00B72626"/>
    <w:rsid w:val="00B73303"/>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927"/>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668"/>
    <w:rsid w:val="00B837B1"/>
    <w:rsid w:val="00B839FF"/>
    <w:rsid w:val="00B84486"/>
    <w:rsid w:val="00B84CEC"/>
    <w:rsid w:val="00B84D5B"/>
    <w:rsid w:val="00B850BB"/>
    <w:rsid w:val="00B850D0"/>
    <w:rsid w:val="00B85740"/>
    <w:rsid w:val="00B85973"/>
    <w:rsid w:val="00B86048"/>
    <w:rsid w:val="00B861BB"/>
    <w:rsid w:val="00B863C9"/>
    <w:rsid w:val="00B86636"/>
    <w:rsid w:val="00B86AD0"/>
    <w:rsid w:val="00B873AB"/>
    <w:rsid w:val="00B87658"/>
    <w:rsid w:val="00B87D12"/>
    <w:rsid w:val="00B905F5"/>
    <w:rsid w:val="00B90B30"/>
    <w:rsid w:val="00B92116"/>
    <w:rsid w:val="00B92D52"/>
    <w:rsid w:val="00B934AB"/>
    <w:rsid w:val="00B936BC"/>
    <w:rsid w:val="00B93C02"/>
    <w:rsid w:val="00B93E82"/>
    <w:rsid w:val="00B93F1F"/>
    <w:rsid w:val="00B95E85"/>
    <w:rsid w:val="00B966C9"/>
    <w:rsid w:val="00B9701E"/>
    <w:rsid w:val="00B97478"/>
    <w:rsid w:val="00B97CCB"/>
    <w:rsid w:val="00BA00B1"/>
    <w:rsid w:val="00BA10B3"/>
    <w:rsid w:val="00BA1DF3"/>
    <w:rsid w:val="00BA20D9"/>
    <w:rsid w:val="00BA2DAF"/>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167"/>
    <w:rsid w:val="00BC62E9"/>
    <w:rsid w:val="00BC6336"/>
    <w:rsid w:val="00BC659A"/>
    <w:rsid w:val="00BC6699"/>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579"/>
    <w:rsid w:val="00BD5F6A"/>
    <w:rsid w:val="00BD619D"/>
    <w:rsid w:val="00BD6F1A"/>
    <w:rsid w:val="00BD708F"/>
    <w:rsid w:val="00BD74AF"/>
    <w:rsid w:val="00BE167A"/>
    <w:rsid w:val="00BE1A2F"/>
    <w:rsid w:val="00BE287D"/>
    <w:rsid w:val="00BE2AFA"/>
    <w:rsid w:val="00BE2E81"/>
    <w:rsid w:val="00BE357F"/>
    <w:rsid w:val="00BE3B7E"/>
    <w:rsid w:val="00BE445E"/>
    <w:rsid w:val="00BE44B2"/>
    <w:rsid w:val="00BE625E"/>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CBA"/>
    <w:rsid w:val="00C00731"/>
    <w:rsid w:val="00C010AC"/>
    <w:rsid w:val="00C0133C"/>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500"/>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0B9"/>
    <w:rsid w:val="00C2416B"/>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931"/>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9CD"/>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3D6C"/>
    <w:rsid w:val="00C8419D"/>
    <w:rsid w:val="00C84572"/>
    <w:rsid w:val="00C84584"/>
    <w:rsid w:val="00C84D7F"/>
    <w:rsid w:val="00C85213"/>
    <w:rsid w:val="00C85D37"/>
    <w:rsid w:val="00C85D84"/>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B16"/>
    <w:rsid w:val="00C93CF8"/>
    <w:rsid w:val="00C941A5"/>
    <w:rsid w:val="00C9454F"/>
    <w:rsid w:val="00C949EB"/>
    <w:rsid w:val="00C95381"/>
    <w:rsid w:val="00C95D17"/>
    <w:rsid w:val="00C96C7A"/>
    <w:rsid w:val="00C975E7"/>
    <w:rsid w:val="00C97723"/>
    <w:rsid w:val="00C97C0C"/>
    <w:rsid w:val="00C97CD7"/>
    <w:rsid w:val="00C97DFB"/>
    <w:rsid w:val="00CA03C7"/>
    <w:rsid w:val="00CA08E9"/>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703"/>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AE4"/>
    <w:rsid w:val="00CB6D5A"/>
    <w:rsid w:val="00CB6D7D"/>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3C9"/>
    <w:rsid w:val="00CC6FC5"/>
    <w:rsid w:val="00CC7AB5"/>
    <w:rsid w:val="00CC7D32"/>
    <w:rsid w:val="00CC7E04"/>
    <w:rsid w:val="00CC7F25"/>
    <w:rsid w:val="00CD007E"/>
    <w:rsid w:val="00CD05BF"/>
    <w:rsid w:val="00CD1EDB"/>
    <w:rsid w:val="00CD1FB1"/>
    <w:rsid w:val="00CD2666"/>
    <w:rsid w:val="00CD2DA5"/>
    <w:rsid w:val="00CD2E98"/>
    <w:rsid w:val="00CD2F3A"/>
    <w:rsid w:val="00CD2F50"/>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70F"/>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87C"/>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1BB"/>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350"/>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4BD"/>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B75"/>
    <w:rsid w:val="00D6288F"/>
    <w:rsid w:val="00D62ABF"/>
    <w:rsid w:val="00D62D7E"/>
    <w:rsid w:val="00D62EC8"/>
    <w:rsid w:val="00D63587"/>
    <w:rsid w:val="00D63DD6"/>
    <w:rsid w:val="00D64233"/>
    <w:rsid w:val="00D644A0"/>
    <w:rsid w:val="00D64A71"/>
    <w:rsid w:val="00D6500E"/>
    <w:rsid w:val="00D65331"/>
    <w:rsid w:val="00D65344"/>
    <w:rsid w:val="00D656C3"/>
    <w:rsid w:val="00D65914"/>
    <w:rsid w:val="00D6627C"/>
    <w:rsid w:val="00D67198"/>
    <w:rsid w:val="00D679A6"/>
    <w:rsid w:val="00D67A0C"/>
    <w:rsid w:val="00D67BF2"/>
    <w:rsid w:val="00D704E6"/>
    <w:rsid w:val="00D7091D"/>
    <w:rsid w:val="00D70F01"/>
    <w:rsid w:val="00D71467"/>
    <w:rsid w:val="00D71545"/>
    <w:rsid w:val="00D71CDD"/>
    <w:rsid w:val="00D720FD"/>
    <w:rsid w:val="00D727E3"/>
    <w:rsid w:val="00D72AA6"/>
    <w:rsid w:val="00D72CA4"/>
    <w:rsid w:val="00D72FD8"/>
    <w:rsid w:val="00D730D4"/>
    <w:rsid w:val="00D73F01"/>
    <w:rsid w:val="00D745B8"/>
    <w:rsid w:val="00D750CF"/>
    <w:rsid w:val="00D75164"/>
    <w:rsid w:val="00D758CB"/>
    <w:rsid w:val="00D75A72"/>
    <w:rsid w:val="00D75ADB"/>
    <w:rsid w:val="00D75F02"/>
    <w:rsid w:val="00D7633C"/>
    <w:rsid w:val="00D76BA0"/>
    <w:rsid w:val="00D76FD5"/>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39"/>
    <w:rsid w:val="00D90668"/>
    <w:rsid w:val="00D906D5"/>
    <w:rsid w:val="00D90777"/>
    <w:rsid w:val="00D907C5"/>
    <w:rsid w:val="00D908F2"/>
    <w:rsid w:val="00D90AB9"/>
    <w:rsid w:val="00D90CE6"/>
    <w:rsid w:val="00D90D6C"/>
    <w:rsid w:val="00D9104C"/>
    <w:rsid w:val="00D915AA"/>
    <w:rsid w:val="00D923F2"/>
    <w:rsid w:val="00D939E1"/>
    <w:rsid w:val="00D94663"/>
    <w:rsid w:val="00D94D82"/>
    <w:rsid w:val="00D94EDC"/>
    <w:rsid w:val="00D94EFB"/>
    <w:rsid w:val="00D9556A"/>
    <w:rsid w:val="00D95ECA"/>
    <w:rsid w:val="00D9600C"/>
    <w:rsid w:val="00D96DDC"/>
    <w:rsid w:val="00D96FF9"/>
    <w:rsid w:val="00D977B0"/>
    <w:rsid w:val="00D97987"/>
    <w:rsid w:val="00D97D1B"/>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7F4"/>
    <w:rsid w:val="00DA3919"/>
    <w:rsid w:val="00DA4974"/>
    <w:rsid w:val="00DA5F29"/>
    <w:rsid w:val="00DA5F5E"/>
    <w:rsid w:val="00DA619A"/>
    <w:rsid w:val="00DA61B5"/>
    <w:rsid w:val="00DA6222"/>
    <w:rsid w:val="00DA6AC2"/>
    <w:rsid w:val="00DA6D3E"/>
    <w:rsid w:val="00DA6FD3"/>
    <w:rsid w:val="00DA7441"/>
    <w:rsid w:val="00DA7B07"/>
    <w:rsid w:val="00DA7E4C"/>
    <w:rsid w:val="00DA7FBA"/>
    <w:rsid w:val="00DB00D2"/>
    <w:rsid w:val="00DB052D"/>
    <w:rsid w:val="00DB067D"/>
    <w:rsid w:val="00DB1895"/>
    <w:rsid w:val="00DB1B93"/>
    <w:rsid w:val="00DB2271"/>
    <w:rsid w:val="00DB2A1A"/>
    <w:rsid w:val="00DB35AA"/>
    <w:rsid w:val="00DB35F7"/>
    <w:rsid w:val="00DB3803"/>
    <w:rsid w:val="00DB3BA7"/>
    <w:rsid w:val="00DB40B1"/>
    <w:rsid w:val="00DB4984"/>
    <w:rsid w:val="00DB5592"/>
    <w:rsid w:val="00DB5AE8"/>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4A1"/>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08D2"/>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04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ADA"/>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28"/>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D68"/>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58"/>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0CF"/>
    <w:rsid w:val="00E572F3"/>
    <w:rsid w:val="00E576A7"/>
    <w:rsid w:val="00E5790C"/>
    <w:rsid w:val="00E57BDC"/>
    <w:rsid w:val="00E57EFD"/>
    <w:rsid w:val="00E6014F"/>
    <w:rsid w:val="00E6094E"/>
    <w:rsid w:val="00E60F08"/>
    <w:rsid w:val="00E610B9"/>
    <w:rsid w:val="00E614EB"/>
    <w:rsid w:val="00E61818"/>
    <w:rsid w:val="00E61869"/>
    <w:rsid w:val="00E61D8A"/>
    <w:rsid w:val="00E620FA"/>
    <w:rsid w:val="00E622B0"/>
    <w:rsid w:val="00E62B41"/>
    <w:rsid w:val="00E63CCA"/>
    <w:rsid w:val="00E6433D"/>
    <w:rsid w:val="00E6464E"/>
    <w:rsid w:val="00E64BF3"/>
    <w:rsid w:val="00E6520A"/>
    <w:rsid w:val="00E6587F"/>
    <w:rsid w:val="00E65C95"/>
    <w:rsid w:val="00E66084"/>
    <w:rsid w:val="00E66C86"/>
    <w:rsid w:val="00E66CE9"/>
    <w:rsid w:val="00E66F94"/>
    <w:rsid w:val="00E673CB"/>
    <w:rsid w:val="00E67709"/>
    <w:rsid w:val="00E67D61"/>
    <w:rsid w:val="00E67EB6"/>
    <w:rsid w:val="00E70393"/>
    <w:rsid w:val="00E70A64"/>
    <w:rsid w:val="00E70F2A"/>
    <w:rsid w:val="00E710B2"/>
    <w:rsid w:val="00E71502"/>
    <w:rsid w:val="00E71AEF"/>
    <w:rsid w:val="00E71C66"/>
    <w:rsid w:val="00E7219B"/>
    <w:rsid w:val="00E72AE5"/>
    <w:rsid w:val="00E72B4B"/>
    <w:rsid w:val="00E72B6C"/>
    <w:rsid w:val="00E73015"/>
    <w:rsid w:val="00E73255"/>
    <w:rsid w:val="00E73BD1"/>
    <w:rsid w:val="00E74011"/>
    <w:rsid w:val="00E74C96"/>
    <w:rsid w:val="00E7528D"/>
    <w:rsid w:val="00E752E0"/>
    <w:rsid w:val="00E75718"/>
    <w:rsid w:val="00E75A1C"/>
    <w:rsid w:val="00E75ACE"/>
    <w:rsid w:val="00E75B21"/>
    <w:rsid w:val="00E75C0B"/>
    <w:rsid w:val="00E76065"/>
    <w:rsid w:val="00E7655F"/>
    <w:rsid w:val="00E76ACC"/>
    <w:rsid w:val="00E77AAA"/>
    <w:rsid w:val="00E803C9"/>
    <w:rsid w:val="00E80558"/>
    <w:rsid w:val="00E807D3"/>
    <w:rsid w:val="00E80E55"/>
    <w:rsid w:val="00E81CD8"/>
    <w:rsid w:val="00E823DA"/>
    <w:rsid w:val="00E833E4"/>
    <w:rsid w:val="00E8360C"/>
    <w:rsid w:val="00E840F4"/>
    <w:rsid w:val="00E84BCB"/>
    <w:rsid w:val="00E84DEB"/>
    <w:rsid w:val="00E850FB"/>
    <w:rsid w:val="00E85143"/>
    <w:rsid w:val="00E85B2C"/>
    <w:rsid w:val="00E85BBE"/>
    <w:rsid w:val="00E85E3C"/>
    <w:rsid w:val="00E8600B"/>
    <w:rsid w:val="00E860A5"/>
    <w:rsid w:val="00E86611"/>
    <w:rsid w:val="00E86BF0"/>
    <w:rsid w:val="00E86F6E"/>
    <w:rsid w:val="00E86F87"/>
    <w:rsid w:val="00E9047C"/>
    <w:rsid w:val="00E904EF"/>
    <w:rsid w:val="00E90500"/>
    <w:rsid w:val="00E9178B"/>
    <w:rsid w:val="00E91A34"/>
    <w:rsid w:val="00E91D3E"/>
    <w:rsid w:val="00E92765"/>
    <w:rsid w:val="00E927E7"/>
    <w:rsid w:val="00E92CED"/>
    <w:rsid w:val="00E930F5"/>
    <w:rsid w:val="00E93D1D"/>
    <w:rsid w:val="00E94153"/>
    <w:rsid w:val="00E94491"/>
    <w:rsid w:val="00E945A1"/>
    <w:rsid w:val="00E94E9C"/>
    <w:rsid w:val="00E95869"/>
    <w:rsid w:val="00E95DC3"/>
    <w:rsid w:val="00E95EA9"/>
    <w:rsid w:val="00E96661"/>
    <w:rsid w:val="00E968B2"/>
    <w:rsid w:val="00E96F69"/>
    <w:rsid w:val="00E9706B"/>
    <w:rsid w:val="00E9781A"/>
    <w:rsid w:val="00EA0654"/>
    <w:rsid w:val="00EA0BF7"/>
    <w:rsid w:val="00EA103F"/>
    <w:rsid w:val="00EA180C"/>
    <w:rsid w:val="00EA1E67"/>
    <w:rsid w:val="00EA2E65"/>
    <w:rsid w:val="00EA35A2"/>
    <w:rsid w:val="00EA3D42"/>
    <w:rsid w:val="00EA41C8"/>
    <w:rsid w:val="00EA471A"/>
    <w:rsid w:val="00EA4819"/>
    <w:rsid w:val="00EA4A87"/>
    <w:rsid w:val="00EA5B11"/>
    <w:rsid w:val="00EA615D"/>
    <w:rsid w:val="00EA6568"/>
    <w:rsid w:val="00EA6DC4"/>
    <w:rsid w:val="00EA70DA"/>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5F5C"/>
    <w:rsid w:val="00EC6291"/>
    <w:rsid w:val="00EC64EC"/>
    <w:rsid w:val="00EC66E0"/>
    <w:rsid w:val="00EC692A"/>
    <w:rsid w:val="00EC702A"/>
    <w:rsid w:val="00ED08EA"/>
    <w:rsid w:val="00ED0A00"/>
    <w:rsid w:val="00ED0C26"/>
    <w:rsid w:val="00ED0E87"/>
    <w:rsid w:val="00ED1642"/>
    <w:rsid w:val="00ED2014"/>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D61"/>
    <w:rsid w:val="00EE1EB9"/>
    <w:rsid w:val="00EE238A"/>
    <w:rsid w:val="00EE2570"/>
    <w:rsid w:val="00EE25F4"/>
    <w:rsid w:val="00EE2806"/>
    <w:rsid w:val="00EE3A73"/>
    <w:rsid w:val="00EE4186"/>
    <w:rsid w:val="00EE42C4"/>
    <w:rsid w:val="00EE47B3"/>
    <w:rsid w:val="00EE5A12"/>
    <w:rsid w:val="00EE5ADE"/>
    <w:rsid w:val="00EE63B2"/>
    <w:rsid w:val="00EE69C6"/>
    <w:rsid w:val="00EE6C0B"/>
    <w:rsid w:val="00EE7573"/>
    <w:rsid w:val="00EE76DA"/>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58EB"/>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DD1"/>
    <w:rsid w:val="00F34E09"/>
    <w:rsid w:val="00F3505C"/>
    <w:rsid w:val="00F35203"/>
    <w:rsid w:val="00F3535F"/>
    <w:rsid w:val="00F35D06"/>
    <w:rsid w:val="00F35E72"/>
    <w:rsid w:val="00F36964"/>
    <w:rsid w:val="00F37004"/>
    <w:rsid w:val="00F37086"/>
    <w:rsid w:val="00F37B57"/>
    <w:rsid w:val="00F37BDD"/>
    <w:rsid w:val="00F408AB"/>
    <w:rsid w:val="00F40A44"/>
    <w:rsid w:val="00F40C02"/>
    <w:rsid w:val="00F40CDF"/>
    <w:rsid w:val="00F41111"/>
    <w:rsid w:val="00F41B9A"/>
    <w:rsid w:val="00F41D63"/>
    <w:rsid w:val="00F4226E"/>
    <w:rsid w:val="00F42361"/>
    <w:rsid w:val="00F424B5"/>
    <w:rsid w:val="00F42AC3"/>
    <w:rsid w:val="00F42B60"/>
    <w:rsid w:val="00F43385"/>
    <w:rsid w:val="00F43852"/>
    <w:rsid w:val="00F43B2E"/>
    <w:rsid w:val="00F43FB9"/>
    <w:rsid w:val="00F444DC"/>
    <w:rsid w:val="00F44933"/>
    <w:rsid w:val="00F4494E"/>
    <w:rsid w:val="00F44EBF"/>
    <w:rsid w:val="00F44F9F"/>
    <w:rsid w:val="00F450BC"/>
    <w:rsid w:val="00F45508"/>
    <w:rsid w:val="00F458DF"/>
    <w:rsid w:val="00F466FB"/>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2E8"/>
    <w:rsid w:val="00F6281B"/>
    <w:rsid w:val="00F62DDE"/>
    <w:rsid w:val="00F630A7"/>
    <w:rsid w:val="00F63175"/>
    <w:rsid w:val="00F63724"/>
    <w:rsid w:val="00F64487"/>
    <w:rsid w:val="00F644C7"/>
    <w:rsid w:val="00F64A61"/>
    <w:rsid w:val="00F653B0"/>
    <w:rsid w:val="00F65AB1"/>
    <w:rsid w:val="00F65B93"/>
    <w:rsid w:val="00F66100"/>
    <w:rsid w:val="00F66741"/>
    <w:rsid w:val="00F667D2"/>
    <w:rsid w:val="00F67E65"/>
    <w:rsid w:val="00F70137"/>
    <w:rsid w:val="00F7152E"/>
    <w:rsid w:val="00F7222B"/>
    <w:rsid w:val="00F72A79"/>
    <w:rsid w:val="00F72C94"/>
    <w:rsid w:val="00F72EF5"/>
    <w:rsid w:val="00F73714"/>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9E1"/>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583"/>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C41"/>
    <w:rsid w:val="00F95E90"/>
    <w:rsid w:val="00F95F46"/>
    <w:rsid w:val="00F96786"/>
    <w:rsid w:val="00F967FF"/>
    <w:rsid w:val="00F96882"/>
    <w:rsid w:val="00F96A95"/>
    <w:rsid w:val="00F96D1A"/>
    <w:rsid w:val="00F9745A"/>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B0A99"/>
    <w:rsid w:val="00FB0F17"/>
    <w:rsid w:val="00FB15C2"/>
    <w:rsid w:val="00FB19AB"/>
    <w:rsid w:val="00FB2080"/>
    <w:rsid w:val="00FB21F5"/>
    <w:rsid w:val="00FB24D1"/>
    <w:rsid w:val="00FB2F71"/>
    <w:rsid w:val="00FB2FFC"/>
    <w:rsid w:val="00FB351A"/>
    <w:rsid w:val="00FB35CB"/>
    <w:rsid w:val="00FB3B0F"/>
    <w:rsid w:val="00FB3BE6"/>
    <w:rsid w:val="00FB441E"/>
    <w:rsid w:val="00FB4548"/>
    <w:rsid w:val="00FB485F"/>
    <w:rsid w:val="00FB5C16"/>
    <w:rsid w:val="00FB649D"/>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563"/>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567"/>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8CF"/>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1D"/>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EncabezadoCar">
    <w:name w:val="Encabezado Car"/>
    <w:basedOn w:val="Fuentedeprrafopredeter"/>
    <w:link w:val="Encabezado"/>
    <w:rsid w:val="002F7987"/>
    <w:rPr>
      <w:sz w:val="24"/>
      <w:szCs w:val="24"/>
      <w:lang w:eastAsia="es-ES"/>
    </w:rPr>
  </w:style>
  <w:style w:type="character" w:customStyle="1" w:styleId="Ttulo1Car">
    <w:name w:val="Título 1 Car"/>
    <w:basedOn w:val="Fuentedeprrafopredeter"/>
    <w:link w:val="Ttulo1"/>
    <w:rsid w:val="00591D48"/>
    <w:rPr>
      <w:b/>
      <w:sz w:val="24"/>
      <w:lang w:eastAsia="es-ES"/>
    </w:rPr>
  </w:style>
  <w:style w:type="character" w:customStyle="1" w:styleId="Ttulo2Car">
    <w:name w:val="Título 2 Car"/>
    <w:basedOn w:val="Fuentedeprrafopredeter"/>
    <w:link w:val="Ttulo2"/>
    <w:rsid w:val="00591D48"/>
    <w:rPr>
      <w:b/>
      <w:sz w:val="24"/>
      <w:lang w:eastAsia="es-ES"/>
    </w:rPr>
  </w:style>
  <w:style w:type="character" w:customStyle="1" w:styleId="Ttulo3Car">
    <w:name w:val="Título 3 Car"/>
    <w:basedOn w:val="Fuentedeprrafopredeter"/>
    <w:link w:val="Ttulo3"/>
    <w:rsid w:val="00591D48"/>
    <w:rPr>
      <w:b/>
      <w:i/>
      <w:sz w:val="24"/>
      <w:u w:val="single"/>
      <w:lang w:eastAsia="es-ES"/>
    </w:rPr>
  </w:style>
  <w:style w:type="character" w:customStyle="1" w:styleId="Ttulo4Car">
    <w:name w:val="Título 4 Car"/>
    <w:basedOn w:val="Fuentedeprrafopredeter"/>
    <w:link w:val="Ttulo4"/>
    <w:rsid w:val="00591D48"/>
    <w:rPr>
      <w:b/>
      <w:bCs/>
      <w:szCs w:val="24"/>
      <w:lang w:eastAsia="es-ES"/>
    </w:rPr>
  </w:style>
  <w:style w:type="character" w:customStyle="1" w:styleId="Ttulo5Car">
    <w:name w:val="Título 5 Car"/>
    <w:basedOn w:val="Fuentedeprrafopredeter"/>
    <w:link w:val="Ttulo5"/>
    <w:rsid w:val="00591D48"/>
    <w:rPr>
      <w:b/>
      <w:sz w:val="22"/>
      <w:lang w:eastAsia="es-ES"/>
    </w:rPr>
  </w:style>
  <w:style w:type="character" w:customStyle="1" w:styleId="Ttulo6Car">
    <w:name w:val="Título 6 Car"/>
    <w:basedOn w:val="Fuentedeprrafopredeter"/>
    <w:link w:val="Ttulo6"/>
    <w:rsid w:val="00591D48"/>
    <w:rPr>
      <w:b/>
      <w:sz w:val="22"/>
      <w:lang w:eastAsia="es-ES"/>
    </w:rPr>
  </w:style>
  <w:style w:type="character" w:customStyle="1" w:styleId="Ttulo7Car">
    <w:name w:val="Título 7 Car"/>
    <w:basedOn w:val="Fuentedeprrafopredeter"/>
    <w:link w:val="Ttulo7"/>
    <w:rsid w:val="00591D48"/>
    <w:rPr>
      <w:b/>
      <w:lang w:eastAsia="es-ES"/>
    </w:rPr>
  </w:style>
  <w:style w:type="character" w:customStyle="1" w:styleId="Ttulo8Car">
    <w:name w:val="Título 8 Car"/>
    <w:basedOn w:val="Fuentedeprrafopredeter"/>
    <w:link w:val="Ttulo8"/>
    <w:rsid w:val="00591D48"/>
    <w:rPr>
      <w:b/>
      <w:lang w:eastAsia="es-ES"/>
    </w:rPr>
  </w:style>
  <w:style w:type="character" w:customStyle="1" w:styleId="Ttulo9Car">
    <w:name w:val="Título 9 Car"/>
    <w:basedOn w:val="Fuentedeprrafopredeter"/>
    <w:link w:val="Ttulo9"/>
    <w:rsid w:val="00591D48"/>
    <w:rPr>
      <w:sz w:val="24"/>
      <w:lang w:eastAsia="es-ES"/>
    </w:rPr>
  </w:style>
  <w:style w:type="character" w:customStyle="1" w:styleId="Textoindependiente2Car">
    <w:name w:val="Texto independiente 2 Car"/>
    <w:basedOn w:val="Fuentedeprrafopredeter"/>
    <w:link w:val="Textoindependiente2"/>
    <w:rsid w:val="00591D48"/>
    <w:rPr>
      <w:b/>
      <w:sz w:val="24"/>
      <w:lang w:eastAsia="es-ES"/>
    </w:rPr>
  </w:style>
  <w:style w:type="character" w:customStyle="1" w:styleId="Sangra2detindependienteCar">
    <w:name w:val="Sangría 2 de t. independiente Car"/>
    <w:basedOn w:val="Fuentedeprrafopredeter"/>
    <w:link w:val="Sangra2detindependiente"/>
    <w:rsid w:val="00591D48"/>
    <w:rPr>
      <w:sz w:val="24"/>
      <w:lang w:eastAsia="es-ES"/>
    </w:rPr>
  </w:style>
  <w:style w:type="character" w:customStyle="1" w:styleId="Textoindependiente3Car">
    <w:name w:val="Texto independiente 3 Car"/>
    <w:basedOn w:val="Fuentedeprrafopredeter"/>
    <w:link w:val="Textoindependiente3"/>
    <w:rsid w:val="00591D48"/>
    <w:rPr>
      <w:sz w:val="24"/>
      <w:lang w:eastAsia="es-ES"/>
    </w:rPr>
  </w:style>
  <w:style w:type="character" w:customStyle="1" w:styleId="TextodegloboCar">
    <w:name w:val="Texto de globo Car"/>
    <w:basedOn w:val="Fuentedeprrafopredeter"/>
    <w:link w:val="Textodeglobo"/>
    <w:semiHidden/>
    <w:rsid w:val="00591D48"/>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591D48"/>
    <w:rPr>
      <w:lang w:eastAsia="es-ES"/>
    </w:rPr>
  </w:style>
  <w:style w:type="character" w:customStyle="1" w:styleId="AsuntodelcomentarioCar">
    <w:name w:val="Asunto del comentario Car"/>
    <w:basedOn w:val="TextocomentarioCar"/>
    <w:link w:val="Asuntodelcomentario"/>
    <w:semiHidden/>
    <w:rsid w:val="00591D48"/>
    <w:rPr>
      <w:b/>
      <w:bCs/>
      <w:lang w:eastAsia="es-ES"/>
    </w:rPr>
  </w:style>
  <w:style w:type="character" w:customStyle="1" w:styleId="ilfuvd">
    <w:name w:val="ilfuvd"/>
    <w:rsid w:val="00591D48"/>
  </w:style>
  <w:style w:type="table" w:styleId="Tabladecuadrcula2-nfasis5">
    <w:name w:val="Grid Table 2 Accent 5"/>
    <w:basedOn w:val="Tablanormal"/>
    <w:uiPriority w:val="47"/>
    <w:rsid w:val="00080F89"/>
    <w:rPr>
      <w:rFonts w:asciiTheme="minorHAnsi" w:eastAsiaTheme="minorHAnsi" w:hAnsiTheme="minorHAnsi" w:cstheme="minorBidi"/>
      <w:sz w:val="22"/>
      <w:szCs w:val="22"/>
      <w:lang w:eastAsia="en-US"/>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xto">
    <w:name w:val="Texto"/>
    <w:basedOn w:val="Normal"/>
    <w:link w:val="TextoCar"/>
    <w:rsid w:val="0015754F"/>
    <w:pPr>
      <w:spacing w:after="101" w:line="216" w:lineRule="exact"/>
      <w:ind w:firstLine="288"/>
      <w:jc w:val="both"/>
    </w:pPr>
    <w:rPr>
      <w:rFonts w:ascii="Arial" w:eastAsiaTheme="minorEastAsia" w:hAnsi="Arial" w:cs="Arial"/>
      <w:sz w:val="18"/>
      <w:szCs w:val="20"/>
      <w:lang w:val="es-ES" w:eastAsia="es-MX"/>
    </w:rPr>
  </w:style>
  <w:style w:type="character" w:customStyle="1" w:styleId="TextoCar">
    <w:name w:val="Texto Car"/>
    <w:link w:val="Texto"/>
    <w:locked/>
    <w:rsid w:val="0015754F"/>
    <w:rPr>
      <w:rFonts w:ascii="Arial" w:eastAsiaTheme="minorEastAsia" w:hAnsi="Arial" w:cs="Arial"/>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95387731">
      <w:bodyDiv w:val="1"/>
      <w:marLeft w:val="0"/>
      <w:marRight w:val="0"/>
      <w:marTop w:val="0"/>
      <w:marBottom w:val="0"/>
      <w:divBdr>
        <w:top w:val="none" w:sz="0" w:space="0" w:color="auto"/>
        <w:left w:val="none" w:sz="0" w:space="0" w:color="auto"/>
        <w:bottom w:val="none" w:sz="0" w:space="0" w:color="auto"/>
        <w:right w:val="none" w:sz="0" w:space="0" w:color="auto"/>
      </w:divBdr>
    </w:div>
    <w:div w:id="21266595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5428331">
      <w:bodyDiv w:val="1"/>
      <w:marLeft w:val="0"/>
      <w:marRight w:val="0"/>
      <w:marTop w:val="0"/>
      <w:marBottom w:val="0"/>
      <w:divBdr>
        <w:top w:val="none" w:sz="0" w:space="0" w:color="auto"/>
        <w:left w:val="none" w:sz="0" w:space="0" w:color="auto"/>
        <w:bottom w:val="none" w:sz="0" w:space="0" w:color="auto"/>
        <w:right w:val="none" w:sz="0" w:space="0" w:color="auto"/>
      </w:divBdr>
    </w:div>
    <w:div w:id="40229163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5378">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0842533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69557889">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309610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8036638">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3814774">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7F16-AD8C-4827-8B33-5F41B6A3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33</Pages>
  <Words>7338</Words>
  <Characters>44291</Characters>
  <Application>Microsoft Office Word</Application>
  <DocSecurity>0</DocSecurity>
  <Lines>369</Lines>
  <Paragraphs>103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Manuel J. Brito Rosado</cp:lastModifiedBy>
  <cp:revision>89</cp:revision>
  <cp:lastPrinted>2021-02-16T16:06:00Z</cp:lastPrinted>
  <dcterms:created xsi:type="dcterms:W3CDTF">2021-01-31T02:40:00Z</dcterms:created>
  <dcterms:modified xsi:type="dcterms:W3CDTF">2021-02-23T14:34:00Z</dcterms:modified>
</cp:coreProperties>
</file>